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056FB2">
        <w:rPr>
          <w:lang w:val="en-US"/>
        </w:rPr>
        <w:t>79</w:t>
      </w:r>
      <w:r w:rsidRPr="00F6302A">
        <w:rPr>
          <w:lang w:val="en-US"/>
        </w:rPr>
        <w:tab/>
      </w:r>
      <w:r w:rsidR="00DE761A">
        <w:rPr>
          <w:sz w:val="32"/>
          <w:szCs w:val="32"/>
          <w:lang w:val="en-US"/>
        </w:rPr>
        <w:t>R4</w:t>
      </w:r>
      <w:r w:rsidR="00091557" w:rsidRPr="00F6302A">
        <w:rPr>
          <w:sz w:val="32"/>
          <w:szCs w:val="32"/>
          <w:lang w:val="en-US"/>
        </w:rPr>
        <w:t>-</w:t>
      </w:r>
      <w:r w:rsidR="00D17C7D">
        <w:rPr>
          <w:sz w:val="32"/>
          <w:szCs w:val="32"/>
          <w:lang w:val="en-US"/>
        </w:rPr>
        <w:t>164225</w:t>
      </w:r>
    </w:p>
    <w:p w:rsidR="00E90E49" w:rsidRPr="00F6302A" w:rsidRDefault="00056FB2" w:rsidP="00311702">
      <w:pPr>
        <w:pStyle w:val="3GPPHeader"/>
        <w:rPr>
          <w:lang w:val="en-US"/>
        </w:rPr>
      </w:pPr>
      <w:r>
        <w:rPr>
          <w:lang w:val="en-US"/>
        </w:rPr>
        <w:t>Nanjing, China</w:t>
      </w:r>
      <w:r w:rsidR="0027144F" w:rsidRPr="009106CA">
        <w:rPr>
          <w:lang w:val="en-US"/>
        </w:rPr>
        <w:t xml:space="preserve">, </w:t>
      </w:r>
      <w:r w:rsidR="00283337">
        <w:rPr>
          <w:lang w:val="en-US"/>
        </w:rPr>
        <w:t>23</w:t>
      </w:r>
      <w:r w:rsidR="0027144F" w:rsidRPr="009106CA">
        <w:rPr>
          <w:lang w:val="en-US"/>
        </w:rPr>
        <w:t xml:space="preserve">th – </w:t>
      </w:r>
      <w:r w:rsidR="00283337">
        <w:rPr>
          <w:lang w:val="en-US"/>
        </w:rPr>
        <w:t>27</w:t>
      </w:r>
      <w:r w:rsidR="0027144F" w:rsidRPr="009106CA">
        <w:rPr>
          <w:lang w:val="en-US"/>
        </w:rPr>
        <w:t xml:space="preserve">th </w:t>
      </w:r>
      <w:r w:rsidR="00283337">
        <w:rPr>
          <w:lang w:val="en-US"/>
        </w:rPr>
        <w:t>May</w:t>
      </w:r>
      <w:r w:rsidR="0027144F" w:rsidRPr="009106CA">
        <w:rPr>
          <w:lang w:val="en-US"/>
        </w:rPr>
        <w:t xml:space="preserve"> 20</w:t>
      </w:r>
      <w:r w:rsidR="00F40F0C" w:rsidRPr="009106CA">
        <w:rPr>
          <w:lang w:val="en-US"/>
        </w:rPr>
        <w:t>1</w:t>
      </w:r>
      <w:r w:rsidR="009106CA" w:rsidRPr="009106CA">
        <w:rPr>
          <w:lang w:val="en-US"/>
        </w:rPr>
        <w:t>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056FB2" w:rsidRPr="00056FB2">
        <w:rPr>
          <w:sz w:val="22"/>
          <w:szCs w:val="22"/>
          <w:lang w:val="en-US"/>
        </w:rPr>
        <w:t>Simulation assumptions and deployment scenarios for ITU-R WP5D</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5711D6">
        <w:rPr>
          <w:sz w:val="22"/>
          <w:szCs w:val="22"/>
          <w:lang w:val="en-US"/>
        </w:rPr>
        <w:t>9.3</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566578">
        <w:rPr>
          <w:sz w:val="22"/>
          <w:szCs w:val="22"/>
          <w:lang w:val="en-US"/>
        </w:rPr>
        <w:t>Approval</w:t>
      </w:r>
    </w:p>
    <w:p w:rsidR="00E90E49" w:rsidRPr="00F6302A" w:rsidRDefault="00E90E49" w:rsidP="00E90E49">
      <w:pPr>
        <w:pStyle w:val="Heading1"/>
        <w:rPr>
          <w:lang w:val="en-US"/>
        </w:rPr>
      </w:pPr>
      <w:r w:rsidRPr="00F6302A">
        <w:rPr>
          <w:lang w:val="en-US"/>
        </w:rPr>
        <w:t>Introduction</w:t>
      </w:r>
    </w:p>
    <w:p w:rsidR="00703346" w:rsidRPr="001363CA" w:rsidRDefault="00EC3CD9" w:rsidP="00703346">
      <w:pPr>
        <w:pStyle w:val="BodyText"/>
        <w:rPr>
          <w:rFonts w:cs="Arial"/>
          <w:bCs/>
          <w:sz w:val="22"/>
          <w:szCs w:val="22"/>
        </w:rPr>
      </w:pPr>
      <w:r w:rsidRPr="001363CA">
        <w:rPr>
          <w:rFonts w:cs="Arial"/>
          <w:sz w:val="22"/>
          <w:szCs w:val="22"/>
          <w:lang w:val="en-US"/>
        </w:rPr>
        <w:t>During RAN#71,</w:t>
      </w:r>
      <w:r w:rsidR="00703346" w:rsidRPr="001363CA">
        <w:rPr>
          <w:rFonts w:cs="Arial"/>
          <w:sz w:val="22"/>
          <w:szCs w:val="22"/>
          <w:lang w:val="en-US"/>
        </w:rPr>
        <w:t xml:space="preserve"> </w:t>
      </w:r>
      <w:r w:rsidR="000D627C" w:rsidRPr="001363CA">
        <w:rPr>
          <w:rFonts w:cs="Arial"/>
          <w:sz w:val="22"/>
          <w:szCs w:val="22"/>
          <w:lang w:val="en-US"/>
        </w:rPr>
        <w:t xml:space="preserve">A SI </w:t>
      </w:r>
      <w:r w:rsidR="000D627C" w:rsidRPr="001363CA">
        <w:rPr>
          <w:rFonts w:cs="Arial"/>
          <w:bCs/>
          <w:sz w:val="22"/>
          <w:szCs w:val="22"/>
        </w:rPr>
        <w:t xml:space="preserve">to develop requirements and specifications for </w:t>
      </w:r>
      <w:r w:rsidR="00304492" w:rsidRPr="001363CA">
        <w:rPr>
          <w:rFonts w:eastAsia="MS Mincho" w:cs="Arial"/>
          <w:bCs/>
          <w:sz w:val="22"/>
          <w:szCs w:val="22"/>
          <w:lang w:eastAsia="ja-JP"/>
        </w:rPr>
        <w:t>New R</w:t>
      </w:r>
      <w:r w:rsidR="000D627C" w:rsidRPr="001363CA">
        <w:rPr>
          <w:rFonts w:eastAsia="MS Mincho" w:cs="Arial"/>
          <w:bCs/>
          <w:sz w:val="22"/>
          <w:szCs w:val="22"/>
          <w:lang w:eastAsia="ja-JP"/>
        </w:rPr>
        <w:t>adio (NR)</w:t>
      </w:r>
      <w:r w:rsidR="000D627C" w:rsidRPr="001363CA">
        <w:rPr>
          <w:rFonts w:cs="Arial"/>
          <w:bCs/>
          <w:sz w:val="22"/>
          <w:szCs w:val="22"/>
        </w:rPr>
        <w:t xml:space="preserve"> systems was approved</w:t>
      </w:r>
      <w:r w:rsidR="00DC49B8">
        <w:rPr>
          <w:rFonts w:cs="Arial"/>
          <w:bCs/>
          <w:sz w:val="22"/>
          <w:szCs w:val="22"/>
        </w:rPr>
        <w:t xml:space="preserve"> </w:t>
      </w:r>
      <w:r w:rsidR="00DC49B8">
        <w:rPr>
          <w:rFonts w:cs="Arial"/>
          <w:bCs/>
          <w:sz w:val="22"/>
          <w:szCs w:val="22"/>
        </w:rPr>
        <w:fldChar w:fldCharType="begin"/>
      </w:r>
      <w:r w:rsidR="00DC49B8">
        <w:rPr>
          <w:rFonts w:cs="Arial"/>
          <w:bCs/>
          <w:sz w:val="22"/>
          <w:szCs w:val="22"/>
        </w:rPr>
        <w:instrText xml:space="preserve"> REF _Ref189809556 \r \h </w:instrText>
      </w:r>
      <w:r w:rsidR="00DC49B8">
        <w:rPr>
          <w:rFonts w:cs="Arial"/>
          <w:bCs/>
          <w:sz w:val="22"/>
          <w:szCs w:val="22"/>
        </w:rPr>
      </w:r>
      <w:r w:rsidR="00DC49B8">
        <w:rPr>
          <w:rFonts w:cs="Arial"/>
          <w:bCs/>
          <w:sz w:val="22"/>
          <w:szCs w:val="22"/>
        </w:rPr>
        <w:fldChar w:fldCharType="separate"/>
      </w:r>
      <w:r w:rsidR="00566578">
        <w:rPr>
          <w:rFonts w:cs="Arial"/>
          <w:bCs/>
          <w:sz w:val="22"/>
          <w:szCs w:val="22"/>
        </w:rPr>
        <w:t>[1]</w:t>
      </w:r>
      <w:r w:rsidR="00DC49B8">
        <w:rPr>
          <w:rFonts w:cs="Arial"/>
          <w:bCs/>
          <w:sz w:val="22"/>
          <w:szCs w:val="22"/>
        </w:rPr>
        <w:fldChar w:fldCharType="end"/>
      </w:r>
      <w:r w:rsidR="000D627C" w:rsidRPr="001363CA">
        <w:rPr>
          <w:rFonts w:cs="Arial"/>
          <w:bCs/>
          <w:sz w:val="22"/>
          <w:szCs w:val="22"/>
        </w:rPr>
        <w:t xml:space="preserve">. In addition, TSG RAN has received an LS from ITU-R WP5D, requesting sharing parameters by February 2017 </w:t>
      </w:r>
      <w:r w:rsidR="00DC49B8">
        <w:rPr>
          <w:rFonts w:cs="Arial"/>
          <w:bCs/>
          <w:sz w:val="22"/>
          <w:szCs w:val="22"/>
        </w:rPr>
        <w:fldChar w:fldCharType="begin"/>
      </w:r>
      <w:r w:rsidR="00DC49B8">
        <w:rPr>
          <w:rFonts w:cs="Arial"/>
          <w:bCs/>
          <w:sz w:val="22"/>
          <w:szCs w:val="22"/>
        </w:rPr>
        <w:instrText xml:space="preserve"> REF _Ref449343140 \r \h </w:instrText>
      </w:r>
      <w:r w:rsidR="00DC49B8">
        <w:rPr>
          <w:rFonts w:cs="Arial"/>
          <w:bCs/>
          <w:sz w:val="22"/>
          <w:szCs w:val="22"/>
        </w:rPr>
      </w:r>
      <w:r w:rsidR="00DC49B8">
        <w:rPr>
          <w:rFonts w:cs="Arial"/>
          <w:bCs/>
          <w:sz w:val="22"/>
          <w:szCs w:val="22"/>
        </w:rPr>
        <w:fldChar w:fldCharType="separate"/>
      </w:r>
      <w:r w:rsidR="00566578">
        <w:rPr>
          <w:rFonts w:cs="Arial"/>
          <w:bCs/>
          <w:sz w:val="22"/>
          <w:szCs w:val="22"/>
        </w:rPr>
        <w:t>[1]</w:t>
      </w:r>
      <w:r w:rsidR="00DC49B8">
        <w:rPr>
          <w:rFonts w:cs="Arial"/>
          <w:bCs/>
          <w:sz w:val="22"/>
          <w:szCs w:val="22"/>
        </w:rPr>
        <w:fldChar w:fldCharType="end"/>
      </w:r>
      <w:r w:rsidR="00DC49B8">
        <w:rPr>
          <w:rFonts w:cs="Arial"/>
          <w:bCs/>
          <w:sz w:val="22"/>
          <w:szCs w:val="22"/>
        </w:rPr>
        <w:t xml:space="preserve"> </w:t>
      </w:r>
      <w:r w:rsidR="000D627C" w:rsidRPr="001363CA">
        <w:rPr>
          <w:rFonts w:cs="Arial"/>
          <w:bCs/>
          <w:sz w:val="22"/>
          <w:szCs w:val="22"/>
        </w:rPr>
        <w:t xml:space="preserve"> where [3] outlines a proposed work plan for ITU-R related work.</w:t>
      </w:r>
    </w:p>
    <w:p w:rsidR="00DC6A6D" w:rsidRDefault="00677CB9" w:rsidP="00703346">
      <w:pPr>
        <w:pStyle w:val="BodyText"/>
        <w:rPr>
          <w:rFonts w:cs="Arial"/>
          <w:bCs/>
          <w:sz w:val="22"/>
          <w:szCs w:val="22"/>
        </w:rPr>
      </w:pPr>
      <w:r>
        <w:rPr>
          <w:rFonts w:cs="Arial"/>
          <w:bCs/>
          <w:sz w:val="22"/>
          <w:szCs w:val="22"/>
        </w:rPr>
        <w:t>It would thus be essential to start the coexistence work very e</w:t>
      </w:r>
      <w:r w:rsidR="000D627C" w:rsidRPr="001363CA">
        <w:rPr>
          <w:rFonts w:cs="Arial"/>
          <w:bCs/>
          <w:sz w:val="22"/>
          <w:szCs w:val="22"/>
        </w:rPr>
        <w:t xml:space="preserve">arly in </w:t>
      </w:r>
      <w:r w:rsidR="00304492" w:rsidRPr="001363CA">
        <w:rPr>
          <w:rFonts w:cs="Arial"/>
          <w:bCs/>
          <w:sz w:val="22"/>
          <w:szCs w:val="22"/>
        </w:rPr>
        <w:t>RAN4 for</w:t>
      </w:r>
      <w:r w:rsidR="000D627C" w:rsidRPr="001363CA">
        <w:rPr>
          <w:rFonts w:cs="Arial"/>
          <w:bCs/>
          <w:sz w:val="22"/>
          <w:szCs w:val="22"/>
        </w:rPr>
        <w:t xml:space="preserve"> </w:t>
      </w:r>
      <w:r w:rsidR="00304492" w:rsidRPr="001363CA">
        <w:rPr>
          <w:rFonts w:cs="Arial"/>
          <w:bCs/>
          <w:sz w:val="22"/>
          <w:szCs w:val="22"/>
        </w:rPr>
        <w:t>develop</w:t>
      </w:r>
      <w:r w:rsidR="00DC6A6D">
        <w:rPr>
          <w:rFonts w:cs="Arial"/>
          <w:bCs/>
          <w:sz w:val="22"/>
          <w:szCs w:val="22"/>
        </w:rPr>
        <w:t>ing</w:t>
      </w:r>
      <w:r w:rsidR="000D627C" w:rsidRPr="001363CA">
        <w:rPr>
          <w:rFonts w:cs="Arial"/>
          <w:bCs/>
          <w:sz w:val="22"/>
          <w:szCs w:val="22"/>
        </w:rPr>
        <w:t xml:space="preserve"> requirements for NR as well as handling the ITU-R related </w:t>
      </w:r>
      <w:r w:rsidR="00304492" w:rsidRPr="001363CA">
        <w:rPr>
          <w:rFonts w:cs="Arial"/>
          <w:bCs/>
          <w:sz w:val="22"/>
          <w:szCs w:val="22"/>
        </w:rPr>
        <w:t xml:space="preserve">work.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we elaborate on some important and fundamental aspects related to </w:t>
      </w:r>
      <w:r w:rsidR="00DC6A6D">
        <w:rPr>
          <w:rFonts w:cs="Arial"/>
          <w:bCs/>
          <w:sz w:val="22"/>
          <w:szCs w:val="22"/>
        </w:rPr>
        <w:t xml:space="preserve">deployment scenarios, spectrum considerations and some relevant parameters for coexistence studies related to </w:t>
      </w:r>
      <w:r w:rsidRPr="001363CA">
        <w:rPr>
          <w:rFonts w:cs="Arial"/>
          <w:bCs/>
          <w:sz w:val="22"/>
          <w:szCs w:val="22"/>
        </w:rPr>
        <w:t>NR system</w:t>
      </w:r>
      <w:r w:rsidR="00DC6A6D">
        <w:rPr>
          <w:rFonts w:cs="Arial"/>
          <w:bCs/>
          <w:sz w:val="22"/>
          <w:szCs w:val="22"/>
        </w:rPr>
        <w:t xml:space="preserve"> with respect to ITU-R WP5D request for sharing parameters </w:t>
      </w:r>
      <w:r w:rsidR="00DC6A6D">
        <w:rPr>
          <w:rFonts w:cs="Arial"/>
          <w:bCs/>
          <w:sz w:val="22"/>
          <w:szCs w:val="22"/>
        </w:rPr>
        <w:fldChar w:fldCharType="begin"/>
      </w:r>
      <w:r w:rsidR="00DC6A6D">
        <w:rPr>
          <w:rFonts w:cs="Arial"/>
          <w:bCs/>
          <w:sz w:val="22"/>
          <w:szCs w:val="22"/>
        </w:rPr>
        <w:instrText xml:space="preserve"> REF _Ref449343140 \r \h </w:instrText>
      </w:r>
      <w:r w:rsidR="00DC6A6D">
        <w:rPr>
          <w:rFonts w:cs="Arial"/>
          <w:bCs/>
          <w:sz w:val="22"/>
          <w:szCs w:val="22"/>
        </w:rPr>
      </w:r>
      <w:r w:rsidR="00DC6A6D">
        <w:rPr>
          <w:rFonts w:cs="Arial"/>
          <w:bCs/>
          <w:sz w:val="22"/>
          <w:szCs w:val="22"/>
        </w:rPr>
        <w:fldChar w:fldCharType="separate"/>
      </w:r>
      <w:r w:rsidR="00566578">
        <w:rPr>
          <w:rFonts w:cs="Arial"/>
          <w:bCs/>
          <w:sz w:val="22"/>
          <w:szCs w:val="22"/>
        </w:rPr>
        <w:t>[1]</w:t>
      </w:r>
      <w:r w:rsidR="00DC6A6D">
        <w:rPr>
          <w:rFonts w:cs="Arial"/>
          <w:bCs/>
          <w:sz w:val="22"/>
          <w:szCs w:val="22"/>
        </w:rPr>
        <w:fldChar w:fldCharType="end"/>
      </w:r>
      <w:r w:rsidRPr="001363CA">
        <w:rPr>
          <w:rFonts w:cs="Arial"/>
          <w:bCs/>
          <w:sz w:val="22"/>
          <w:szCs w:val="22"/>
        </w:rPr>
        <w:t xml:space="preserve">. </w:t>
      </w:r>
    </w:p>
    <w:p w:rsidR="0096477F" w:rsidRPr="001363CA" w:rsidRDefault="008F14D1" w:rsidP="00703346">
      <w:pPr>
        <w:pStyle w:val="Heading1"/>
        <w:rPr>
          <w:lang w:val="en-US"/>
        </w:rPr>
      </w:pPr>
      <w:r>
        <w:rPr>
          <w:lang w:val="en-US"/>
        </w:rPr>
        <w:t xml:space="preserve">Coexistence simulations </w:t>
      </w:r>
    </w:p>
    <w:p w:rsidR="00481903" w:rsidRPr="008F14D1" w:rsidRDefault="00304492" w:rsidP="008F14D1">
      <w:pPr>
        <w:rPr>
          <w:rFonts w:cs="Arial"/>
          <w:sz w:val="22"/>
          <w:szCs w:val="22"/>
          <w:lang w:val="en-US"/>
        </w:rPr>
      </w:pPr>
      <w:r w:rsidRPr="001363CA">
        <w:rPr>
          <w:rFonts w:cs="Arial"/>
          <w:sz w:val="22"/>
          <w:szCs w:val="22"/>
          <w:lang w:val="en-US"/>
        </w:rPr>
        <w:t xml:space="preserve">The objectives for NR system SID, outlines quite many important RAN4 </w:t>
      </w:r>
      <w:r w:rsidR="00481903" w:rsidRPr="001363CA">
        <w:rPr>
          <w:rFonts w:cs="Arial"/>
          <w:sz w:val="22"/>
          <w:szCs w:val="22"/>
          <w:lang w:val="en-US"/>
        </w:rPr>
        <w:t xml:space="preserve">core and partly performance </w:t>
      </w:r>
      <w:r w:rsidRPr="001363CA">
        <w:rPr>
          <w:rFonts w:cs="Arial"/>
          <w:sz w:val="22"/>
          <w:szCs w:val="22"/>
          <w:lang w:val="en-US"/>
        </w:rPr>
        <w:t xml:space="preserve">aspects </w:t>
      </w:r>
      <w:r w:rsidR="008F14D1">
        <w:rPr>
          <w:rFonts w:cs="Arial"/>
          <w:sz w:val="22"/>
          <w:szCs w:val="22"/>
          <w:lang w:val="en-US"/>
        </w:rPr>
        <w:t>including co-existence studies as highlighted below</w:t>
      </w:r>
      <w:r w:rsidRPr="001363CA">
        <w:rPr>
          <w:rFonts w:cs="Arial"/>
          <w:sz w:val="22"/>
          <w:szCs w:val="22"/>
          <w:lang w:val="en-US"/>
        </w:rPr>
        <w:t>:</w:t>
      </w:r>
    </w:p>
    <w:p w:rsidR="00E10F57" w:rsidRPr="008F14D1" w:rsidRDefault="00E10F57" w:rsidP="00E10F57">
      <w:pPr>
        <w:pStyle w:val="ListParagraph"/>
        <w:numPr>
          <w:ilvl w:val="0"/>
          <w:numId w:val="25"/>
        </w:numPr>
        <w:overflowPunct w:val="0"/>
        <w:autoSpaceDE w:val="0"/>
        <w:autoSpaceDN w:val="0"/>
        <w:adjustRightInd w:val="0"/>
        <w:spacing w:after="180"/>
        <w:textAlignment w:val="baseline"/>
        <w:rPr>
          <w:rFonts w:ascii="Arial" w:eastAsia="Malgun Gothic" w:hAnsi="Arial" w:cs="Arial"/>
          <w:bCs/>
          <w:color w:val="808080"/>
          <w:highlight w:val="yellow"/>
          <w:lang w:val="en-US" w:eastAsia="ko-KR"/>
        </w:rPr>
      </w:pPr>
      <w:r w:rsidRPr="008F14D1">
        <w:rPr>
          <w:rFonts w:ascii="Arial" w:eastAsia="Malgun Gothic" w:hAnsi="Arial" w:cs="Arial"/>
          <w:bCs/>
          <w:color w:val="808080"/>
          <w:highlight w:val="yellow"/>
          <w:lang w:val="en-US" w:eastAsia="ko-KR"/>
        </w:rPr>
        <w:t xml:space="preserve">Identify relevant RF parameters used to be used </w:t>
      </w:r>
      <w:r w:rsidRPr="008F14D1">
        <w:rPr>
          <w:rFonts w:ascii="Arial" w:hAnsi="Arial" w:cs="Arial"/>
          <w:bCs/>
          <w:color w:val="808080"/>
          <w:highlight w:val="yellow"/>
          <w:lang w:val="en-US" w:eastAsia="ja-JP"/>
        </w:rPr>
        <w:t xml:space="preserve">for </w:t>
      </w:r>
      <w:r w:rsidRPr="008F14D1">
        <w:rPr>
          <w:rFonts w:ascii="Arial" w:eastAsia="Malgun Gothic" w:hAnsi="Arial" w:cs="Arial"/>
          <w:bCs/>
          <w:color w:val="808080"/>
          <w:highlight w:val="yellow"/>
          <w:lang w:val="en-US" w:eastAsia="ko-KR"/>
        </w:rPr>
        <w:t xml:space="preserve">sharing </w:t>
      </w:r>
      <w:r w:rsidRPr="008F14D1">
        <w:rPr>
          <w:rFonts w:ascii="Arial" w:hAnsi="Arial" w:cs="Arial"/>
          <w:bCs/>
          <w:color w:val="808080"/>
          <w:highlight w:val="yellow"/>
          <w:lang w:val="en-US" w:eastAsia="ja-JP"/>
        </w:rPr>
        <w:t xml:space="preserve">and co-existence </w:t>
      </w:r>
      <w:r w:rsidRPr="008F14D1">
        <w:rPr>
          <w:rFonts w:ascii="Arial" w:eastAsia="Malgun Gothic" w:hAnsi="Arial" w:cs="Arial"/>
          <w:bCs/>
          <w:color w:val="808080"/>
          <w:highlight w:val="yellow"/>
          <w:lang w:val="en-US" w:eastAsia="ko-KR"/>
        </w:rPr>
        <w:t>studies</w:t>
      </w:r>
    </w:p>
    <w:p w:rsidR="00E10F57" w:rsidRPr="001363CA" w:rsidRDefault="00E10F57" w:rsidP="008B6143">
      <w:pPr>
        <w:pStyle w:val="ListParagraph"/>
        <w:overflowPunct w:val="0"/>
        <w:autoSpaceDE w:val="0"/>
        <w:autoSpaceDN w:val="0"/>
        <w:adjustRightInd w:val="0"/>
        <w:spacing w:after="180"/>
        <w:ind w:left="0"/>
        <w:textAlignment w:val="baseline"/>
        <w:rPr>
          <w:rFonts w:ascii="Arial" w:eastAsia="Malgun Gothic" w:hAnsi="Arial" w:cs="Arial"/>
          <w:bCs/>
          <w:lang w:val="en-US" w:eastAsia="ko-KR"/>
        </w:rPr>
      </w:pPr>
    </w:p>
    <w:p w:rsidR="00213C9A" w:rsidRPr="001363CA" w:rsidRDefault="00213C9A" w:rsidP="0032670E">
      <w:pPr>
        <w:pStyle w:val="ListParagraph"/>
        <w:overflowPunct w:val="0"/>
        <w:autoSpaceDE w:val="0"/>
        <w:autoSpaceDN w:val="0"/>
        <w:adjustRightInd w:val="0"/>
        <w:spacing w:after="180" w:line="240" w:lineRule="auto"/>
        <w:ind w:left="0"/>
        <w:textAlignment w:val="baseline"/>
        <w:rPr>
          <w:rFonts w:ascii="Arial" w:eastAsia="Malgun Gothic" w:hAnsi="Arial" w:cs="Arial"/>
          <w:bCs/>
          <w:lang w:val="en-US" w:eastAsia="ko-KR"/>
        </w:rPr>
      </w:pPr>
      <w:r w:rsidRPr="001363CA">
        <w:rPr>
          <w:rFonts w:ascii="Arial" w:eastAsia="Malgun Gothic" w:hAnsi="Arial" w:cs="Arial"/>
          <w:bCs/>
          <w:lang w:val="en-US" w:eastAsia="ko-KR"/>
        </w:rPr>
        <w:t>The objectives of the SI indicate extensive work in RAN4 not only capturing the aspects for the new RAT and but also the RF characteristics for bands up to 100 GHz. Covering the RF and testing aspects of beam-forming capable BS system is also an essential part of the work</w:t>
      </w:r>
      <w:r w:rsidR="00700EC6" w:rsidRPr="001363CA">
        <w:rPr>
          <w:rFonts w:ascii="Arial" w:eastAsia="Malgun Gothic" w:hAnsi="Arial" w:cs="Arial"/>
          <w:bCs/>
          <w:lang w:val="en-US" w:eastAsia="ko-KR"/>
        </w:rPr>
        <w:t xml:space="preserve"> in RAN4. </w:t>
      </w:r>
    </w:p>
    <w:p w:rsidR="00DC6A6D" w:rsidRDefault="00DC6A6D" w:rsidP="00DC6A6D">
      <w:pPr>
        <w:pStyle w:val="Heading2"/>
        <w:rPr>
          <w:rFonts w:eastAsia="Malgun Gothic"/>
          <w:lang w:val="en-US" w:eastAsia="ko-KR"/>
        </w:rPr>
      </w:pPr>
      <w:r>
        <w:rPr>
          <w:rFonts w:eastAsia="Malgun Gothic"/>
          <w:lang w:val="en-US" w:eastAsia="ko-KR"/>
        </w:rPr>
        <w:t>Spectrum consideration</w:t>
      </w:r>
    </w:p>
    <w:p w:rsidR="00DC6A6D" w:rsidRDefault="00FF6D71" w:rsidP="00DC6A6D">
      <w:pPr>
        <w:rPr>
          <w:rFonts w:eastAsia="Malgun Gothic"/>
          <w:lang w:val="en-US" w:eastAsia="ko-KR"/>
        </w:rPr>
      </w:pPr>
      <w:r>
        <w:rPr>
          <w:rFonts w:eastAsia="Malgun Gothic"/>
          <w:lang w:val="en-US" w:eastAsia="ko-KR"/>
        </w:rPr>
        <w:t>As included in</w:t>
      </w:r>
      <w:r w:rsidR="00DC6A6D">
        <w:rPr>
          <w:rFonts w:eastAsia="Malgun Gothic"/>
          <w:lang w:val="en-US" w:eastAsia="ko-KR"/>
        </w:rPr>
        <w:t xml:space="preserve"> </w:t>
      </w:r>
      <w:r>
        <w:rPr>
          <w:rFonts w:eastAsia="Malgun Gothic"/>
          <w:lang w:val="en-US" w:eastAsia="ko-KR"/>
        </w:rPr>
        <w:t xml:space="preserve">the LS from ITU-R WP5D </w:t>
      </w:r>
      <w:r>
        <w:rPr>
          <w:rFonts w:eastAsia="Malgun Gothic"/>
          <w:lang w:val="en-US" w:eastAsia="ko-KR"/>
        </w:rPr>
        <w:fldChar w:fldCharType="begin"/>
      </w:r>
      <w:r>
        <w:rPr>
          <w:rFonts w:eastAsia="Malgun Gothic"/>
          <w:lang w:val="en-US" w:eastAsia="ko-KR"/>
        </w:rPr>
        <w:instrText xml:space="preserve"> REF _Ref449343140 \r \h </w:instrText>
      </w:r>
      <w:r>
        <w:rPr>
          <w:rFonts w:eastAsia="Malgun Gothic"/>
          <w:lang w:val="en-US" w:eastAsia="ko-KR"/>
        </w:rPr>
      </w:r>
      <w:r>
        <w:rPr>
          <w:rFonts w:eastAsia="Malgun Gothic"/>
          <w:lang w:val="en-US" w:eastAsia="ko-KR"/>
        </w:rPr>
        <w:fldChar w:fldCharType="separate"/>
      </w:r>
      <w:r w:rsidR="00566578">
        <w:rPr>
          <w:rFonts w:eastAsia="Malgun Gothic"/>
          <w:lang w:val="en-US" w:eastAsia="ko-KR"/>
        </w:rPr>
        <w:t>[1]</w:t>
      </w:r>
      <w:r>
        <w:rPr>
          <w:rFonts w:eastAsia="Malgun Gothic"/>
          <w:lang w:val="en-US" w:eastAsia="ko-KR"/>
        </w:rPr>
        <w:fldChar w:fldCharType="end"/>
      </w:r>
      <w:r>
        <w:rPr>
          <w:rFonts w:eastAsia="Malgun Gothic"/>
          <w:lang w:val="en-US" w:eastAsia="ko-KR"/>
        </w:rPr>
        <w:t>, we can find that:</w:t>
      </w:r>
    </w:p>
    <w:p w:rsidR="00FF6D71" w:rsidRPr="00FF6D71" w:rsidRDefault="00FF6D71" w:rsidP="00DC6A6D">
      <w:pPr>
        <w:rPr>
          <w:rFonts w:eastAsia="Malgun Gothic"/>
          <w:color w:val="FF0000"/>
          <w:lang w:val="en-US" w:eastAsia="ko-KR"/>
        </w:rPr>
      </w:pPr>
      <w:r w:rsidRPr="00FF6D71">
        <w:rPr>
          <w:rFonts w:eastAsia="Malgun Gothic"/>
          <w:color w:val="FF0000"/>
          <w:lang w:val="en-US" w:eastAsia="ko-KR"/>
        </w:rPr>
        <w:t xml:space="preserve">=== &lt;&lt;&lt; From ITU-R WP5D LS </w:t>
      </w:r>
      <w:r w:rsidRPr="00FF6D71">
        <w:rPr>
          <w:rFonts w:eastAsia="Malgun Gothic"/>
          <w:color w:val="FF0000"/>
          <w:lang w:val="en-US" w:eastAsia="ko-KR"/>
        </w:rPr>
        <w:fldChar w:fldCharType="begin"/>
      </w:r>
      <w:r w:rsidRPr="00FF6D71">
        <w:rPr>
          <w:rFonts w:eastAsia="Malgun Gothic"/>
          <w:color w:val="FF0000"/>
          <w:lang w:val="en-US" w:eastAsia="ko-KR"/>
        </w:rPr>
        <w:instrText xml:space="preserve"> REF _Ref449343140 \r \h </w:instrText>
      </w:r>
      <w:r w:rsidRPr="00FF6D71">
        <w:rPr>
          <w:rFonts w:eastAsia="Malgun Gothic"/>
          <w:color w:val="FF0000"/>
          <w:lang w:val="en-US" w:eastAsia="ko-KR"/>
        </w:rPr>
      </w:r>
      <w:r w:rsidRPr="00FF6D71">
        <w:rPr>
          <w:rFonts w:eastAsia="Malgun Gothic"/>
          <w:color w:val="FF0000"/>
          <w:lang w:val="en-US" w:eastAsia="ko-KR"/>
        </w:rPr>
        <w:fldChar w:fldCharType="separate"/>
      </w:r>
      <w:r w:rsidR="00566578">
        <w:rPr>
          <w:rFonts w:eastAsia="Malgun Gothic"/>
          <w:color w:val="FF0000"/>
          <w:lang w:val="en-US" w:eastAsia="ko-KR"/>
        </w:rPr>
        <w:t>[1</w:t>
      </w:r>
      <w:proofErr w:type="gramStart"/>
      <w:r w:rsidR="00566578">
        <w:rPr>
          <w:rFonts w:eastAsia="Malgun Gothic"/>
          <w:color w:val="FF0000"/>
          <w:lang w:val="en-US" w:eastAsia="ko-KR"/>
        </w:rPr>
        <w:t>]</w:t>
      </w:r>
      <w:proofErr w:type="gramEnd"/>
      <w:r w:rsidRPr="00FF6D71">
        <w:rPr>
          <w:rFonts w:eastAsia="Malgun Gothic"/>
          <w:color w:val="FF0000"/>
          <w:lang w:val="en-US" w:eastAsia="ko-KR"/>
        </w:rPr>
        <w:fldChar w:fldCharType="end"/>
      </w:r>
      <w:r w:rsidRPr="00FF6D71">
        <w:rPr>
          <w:rFonts w:eastAsia="Malgun Gothic"/>
          <w:color w:val="FF0000"/>
          <w:lang w:val="en-US" w:eastAsia="ko-KR"/>
        </w:rPr>
        <w:t>&gt;&gt;&gt; ===</w:t>
      </w:r>
    </w:p>
    <w:p w:rsidR="00FF6D71" w:rsidRPr="00B31D99" w:rsidRDefault="00FF6D71" w:rsidP="00B31D99">
      <w:pPr>
        <w:pStyle w:val="enumlev1"/>
        <w:tabs>
          <w:tab w:val="left" w:pos="8931"/>
        </w:tabs>
        <w:spacing w:before="120"/>
        <w:ind w:left="0" w:firstLine="0"/>
        <w:rPr>
          <w:i/>
          <w:szCs w:val="24"/>
          <w:highlight w:val="yellow"/>
        </w:rPr>
      </w:pPr>
      <w:r w:rsidRPr="00B31D99">
        <w:rPr>
          <w:i/>
          <w:szCs w:val="24"/>
          <w:highlight w:val="yellow"/>
        </w:rPr>
        <w:t>WP 5D is seeking the technical support and information relevant to the frequency range (24.25</w:t>
      </w:r>
      <w:r w:rsidRPr="00B31D99">
        <w:rPr>
          <w:i/>
          <w:szCs w:val="24"/>
          <w:highlight w:val="yellow"/>
        </w:rPr>
        <w:noBreakHyphen/>
        <w:t xml:space="preserve">86 GHz) being considered under </w:t>
      </w:r>
      <w:r w:rsidRPr="00B31D99">
        <w:rPr>
          <w:i/>
          <w:iCs/>
          <w:szCs w:val="24"/>
          <w:highlight w:val="yellow"/>
        </w:rPr>
        <w:t xml:space="preserve">AI 1.13: </w:t>
      </w:r>
    </w:p>
    <w:p w:rsidR="00FF6D71" w:rsidRPr="00FF6D71" w:rsidRDefault="00FF6D71" w:rsidP="00FF6D71">
      <w:pPr>
        <w:pStyle w:val="enumlev2"/>
        <w:rPr>
          <w:i/>
          <w:szCs w:val="24"/>
        </w:rPr>
      </w:pPr>
      <w:proofErr w:type="spellStart"/>
      <w:r w:rsidRPr="00B31D99">
        <w:rPr>
          <w:i/>
          <w:szCs w:val="24"/>
          <w:highlight w:val="yellow"/>
        </w:rPr>
        <w:t>i</w:t>
      </w:r>
      <w:proofErr w:type="spellEnd"/>
      <w:r w:rsidRPr="00B31D99">
        <w:rPr>
          <w:i/>
          <w:szCs w:val="24"/>
          <w:highlight w:val="yellow"/>
        </w:rPr>
        <w:t>)</w:t>
      </w:r>
      <w:r w:rsidRPr="00B31D99">
        <w:rPr>
          <w:i/>
          <w:szCs w:val="24"/>
          <w:highlight w:val="yellow"/>
        </w:rPr>
        <w:tab/>
        <w:t>Utilizing the enclosed template in the Attachment, please provide to Working Party 5D the information on IMT-2020 system characteristics between</w:t>
      </w:r>
      <w:r w:rsidRPr="00B31D99">
        <w:rPr>
          <w:i/>
          <w:szCs w:val="24"/>
          <w:highlight w:val="yellow"/>
          <w:lang w:eastAsia="zh-CN"/>
        </w:rPr>
        <w:t xml:space="preserve"> 24.25 GHz and 86 GHz to be used in </w:t>
      </w:r>
      <w:r w:rsidRPr="00B31D99">
        <w:rPr>
          <w:i/>
          <w:szCs w:val="24"/>
          <w:highlight w:val="yellow"/>
        </w:rPr>
        <w:t>sharing and compatibility studies.</w:t>
      </w:r>
    </w:p>
    <w:p w:rsidR="00FF6D71" w:rsidRPr="00FF6D71" w:rsidRDefault="00FF6D71" w:rsidP="00FF6D71">
      <w:pPr>
        <w:rPr>
          <w:rFonts w:eastAsia="Malgun Gothic"/>
          <w:color w:val="FF0000"/>
          <w:lang w:val="en-US" w:eastAsia="ko-KR"/>
        </w:rPr>
      </w:pPr>
      <w:r w:rsidRPr="00FF6D71">
        <w:rPr>
          <w:rFonts w:eastAsia="Malgun Gothic"/>
          <w:color w:val="FF0000"/>
          <w:lang w:val="en-US" w:eastAsia="ko-KR"/>
        </w:rPr>
        <w:t xml:space="preserve">=== &lt;&lt;&lt; From ITU-R WP5D LS </w:t>
      </w:r>
      <w:r w:rsidRPr="00FF6D71">
        <w:rPr>
          <w:rFonts w:eastAsia="Malgun Gothic"/>
          <w:color w:val="FF0000"/>
          <w:lang w:val="en-US" w:eastAsia="ko-KR"/>
        </w:rPr>
        <w:fldChar w:fldCharType="begin"/>
      </w:r>
      <w:r w:rsidRPr="00FF6D71">
        <w:rPr>
          <w:rFonts w:eastAsia="Malgun Gothic"/>
          <w:color w:val="FF0000"/>
          <w:lang w:val="en-US" w:eastAsia="ko-KR"/>
        </w:rPr>
        <w:instrText xml:space="preserve"> REF _Ref449343140 \r \h </w:instrText>
      </w:r>
      <w:r w:rsidRPr="00FF6D71">
        <w:rPr>
          <w:rFonts w:eastAsia="Malgun Gothic"/>
          <w:color w:val="FF0000"/>
          <w:lang w:val="en-US" w:eastAsia="ko-KR"/>
        </w:rPr>
      </w:r>
      <w:r w:rsidRPr="00FF6D71">
        <w:rPr>
          <w:rFonts w:eastAsia="Malgun Gothic"/>
          <w:color w:val="FF0000"/>
          <w:lang w:val="en-US" w:eastAsia="ko-KR"/>
        </w:rPr>
        <w:fldChar w:fldCharType="separate"/>
      </w:r>
      <w:r w:rsidR="00566578">
        <w:rPr>
          <w:rFonts w:eastAsia="Malgun Gothic"/>
          <w:color w:val="FF0000"/>
          <w:lang w:val="en-US" w:eastAsia="ko-KR"/>
        </w:rPr>
        <w:t>[1</w:t>
      </w:r>
      <w:proofErr w:type="gramStart"/>
      <w:r w:rsidR="00566578">
        <w:rPr>
          <w:rFonts w:eastAsia="Malgun Gothic"/>
          <w:color w:val="FF0000"/>
          <w:lang w:val="en-US" w:eastAsia="ko-KR"/>
        </w:rPr>
        <w:t>]</w:t>
      </w:r>
      <w:proofErr w:type="gramEnd"/>
      <w:r w:rsidRPr="00FF6D71">
        <w:rPr>
          <w:rFonts w:eastAsia="Malgun Gothic"/>
          <w:color w:val="FF0000"/>
          <w:lang w:val="en-US" w:eastAsia="ko-KR"/>
        </w:rPr>
        <w:fldChar w:fldCharType="end"/>
      </w:r>
      <w:r w:rsidRPr="00FF6D71">
        <w:rPr>
          <w:rFonts w:eastAsia="Malgun Gothic"/>
          <w:color w:val="FF0000"/>
          <w:lang w:val="en-US" w:eastAsia="ko-KR"/>
        </w:rPr>
        <w:t>&gt;&gt;&gt; ===</w:t>
      </w:r>
    </w:p>
    <w:p w:rsidR="00FF6D71" w:rsidRPr="00FF6D71" w:rsidRDefault="005711D6" w:rsidP="00DC6A6D">
      <w:pPr>
        <w:rPr>
          <w:rFonts w:eastAsia="Malgun Gothic"/>
          <w:lang w:val="en-US" w:eastAsia="ko-KR"/>
        </w:rPr>
      </w:pPr>
      <w:r>
        <w:rPr>
          <w:rFonts w:eastAsia="Malgun Gothic"/>
          <w:lang w:val="en-US" w:eastAsia="ko-KR"/>
        </w:rPr>
        <w:t>The above range is very wide. A number of spectrum ranges are available between 24.25GHz and 86GHz. It is not possible to perform simulations for all those spectrum ranges due to expected heavy workload, however we cannot also perform t</w:t>
      </w:r>
      <w:r w:rsidR="00D73F48">
        <w:rPr>
          <w:rFonts w:eastAsia="Malgun Gothic"/>
          <w:lang w:val="en-US" w:eastAsia="ko-KR"/>
        </w:rPr>
        <w:t>o</w:t>
      </w:r>
      <w:r>
        <w:rPr>
          <w:rFonts w:eastAsia="Malgun Gothic"/>
          <w:lang w:val="en-US" w:eastAsia="ko-KR"/>
        </w:rPr>
        <w:t xml:space="preserve">o few simulations, else we will </w:t>
      </w:r>
      <w:r w:rsidR="00D73F48">
        <w:rPr>
          <w:rFonts w:eastAsia="Malgun Gothic"/>
          <w:lang w:val="en-US" w:eastAsia="ko-KR"/>
        </w:rPr>
        <w:t>lose</w:t>
      </w:r>
      <w:r>
        <w:rPr>
          <w:rFonts w:eastAsia="Malgun Gothic"/>
          <w:lang w:val="en-US" w:eastAsia="ko-KR"/>
        </w:rPr>
        <w:t xml:space="preserve"> these spectrum for NR systems. Regarding potential spectrum ranges that can be considered for ITU-R parameter related studies, we have explained the rationale for considering three different </w:t>
      </w:r>
      <w:proofErr w:type="gramStart"/>
      <w:r>
        <w:rPr>
          <w:rFonts w:eastAsia="Malgun Gothic"/>
          <w:lang w:val="en-US" w:eastAsia="ko-KR"/>
        </w:rPr>
        <w:t>ranges  in</w:t>
      </w:r>
      <w:proofErr w:type="gramEnd"/>
      <w:r>
        <w:rPr>
          <w:rFonts w:eastAsia="Malgun Gothic"/>
          <w:lang w:val="en-US" w:eastAsia="ko-KR"/>
        </w:rPr>
        <w:t xml:space="preserve"> our companion paper </w:t>
      </w:r>
      <w:r>
        <w:rPr>
          <w:rFonts w:eastAsia="Malgun Gothic"/>
          <w:lang w:val="en-US" w:eastAsia="ko-KR"/>
        </w:rPr>
        <w:fldChar w:fldCharType="begin"/>
      </w:r>
      <w:r>
        <w:rPr>
          <w:rFonts w:eastAsia="Malgun Gothic"/>
          <w:lang w:val="en-US" w:eastAsia="ko-KR"/>
        </w:rPr>
        <w:instrText xml:space="preserve"> REF _Ref450823744 \r \h </w:instrText>
      </w:r>
      <w:r>
        <w:rPr>
          <w:rFonts w:eastAsia="Malgun Gothic"/>
          <w:lang w:val="en-US" w:eastAsia="ko-KR"/>
        </w:rPr>
      </w:r>
      <w:r>
        <w:rPr>
          <w:rFonts w:eastAsia="Malgun Gothic"/>
          <w:lang w:val="en-US" w:eastAsia="ko-KR"/>
        </w:rPr>
        <w:fldChar w:fldCharType="separate"/>
      </w:r>
      <w:r w:rsidR="00566578">
        <w:rPr>
          <w:rFonts w:eastAsia="Malgun Gothic"/>
          <w:lang w:val="en-US" w:eastAsia="ko-KR"/>
        </w:rPr>
        <w:t>[3]</w:t>
      </w:r>
      <w:r>
        <w:rPr>
          <w:rFonts w:eastAsia="Malgun Gothic"/>
          <w:lang w:val="en-US" w:eastAsia="ko-KR"/>
        </w:rPr>
        <w:fldChar w:fldCharType="end"/>
      </w:r>
      <w:r>
        <w:rPr>
          <w:rFonts w:eastAsia="Malgun Gothic"/>
          <w:lang w:val="en-US" w:eastAsia="ko-KR"/>
        </w:rPr>
        <w:t xml:space="preserve">. </w:t>
      </w:r>
      <w:r w:rsidR="00FF6D71">
        <w:rPr>
          <w:rFonts w:eastAsia="Malgun Gothic"/>
          <w:lang w:val="en-US" w:eastAsia="ko-KR"/>
        </w:rPr>
        <w:t xml:space="preserve">Thus, we propose to consider </w:t>
      </w:r>
      <w:r>
        <w:rPr>
          <w:rFonts w:eastAsia="Malgun Gothic"/>
          <w:lang w:val="en-US" w:eastAsia="ko-KR"/>
        </w:rPr>
        <w:t xml:space="preserve">the following three </w:t>
      </w:r>
      <w:r w:rsidR="00FF6D71">
        <w:rPr>
          <w:rFonts w:eastAsia="Malgun Gothic"/>
          <w:lang w:val="en-US" w:eastAsia="ko-KR"/>
        </w:rPr>
        <w:t>spectrum ranges for the studies in RAN4 related to ITU-R sharing parameter requests, as listed below:</w:t>
      </w:r>
    </w:p>
    <w:p w:rsidR="00DC6A6D" w:rsidRPr="00186BEC" w:rsidRDefault="00DC6A6D" w:rsidP="00DC6A6D">
      <w:pPr>
        <w:numPr>
          <w:ilvl w:val="1"/>
          <w:numId w:val="28"/>
        </w:numPr>
        <w:rPr>
          <w:rFonts w:eastAsia="Malgun Gothic"/>
          <w:lang w:val="sv-SE" w:eastAsia="ko-KR"/>
        </w:rPr>
      </w:pPr>
      <w:r w:rsidRPr="006466D1">
        <w:rPr>
          <w:rFonts w:eastAsia="Malgun Gothic"/>
          <w:lang w:val="en-US" w:eastAsia="ko-KR"/>
        </w:rPr>
        <w:t>30GHz</w:t>
      </w:r>
    </w:p>
    <w:p w:rsidR="000C3C6C" w:rsidRPr="006466D1" w:rsidRDefault="000C3C6C" w:rsidP="00DC6A6D">
      <w:pPr>
        <w:numPr>
          <w:ilvl w:val="1"/>
          <w:numId w:val="28"/>
        </w:numPr>
        <w:rPr>
          <w:rFonts w:eastAsia="Malgun Gothic"/>
          <w:lang w:val="sv-SE" w:eastAsia="ko-KR"/>
        </w:rPr>
      </w:pPr>
      <w:r>
        <w:rPr>
          <w:rFonts w:eastAsia="Malgun Gothic"/>
          <w:lang w:val="en-US" w:eastAsia="ko-KR"/>
        </w:rPr>
        <w:t>45 GHz</w:t>
      </w:r>
    </w:p>
    <w:p w:rsidR="00DC6A6D" w:rsidRPr="006466D1" w:rsidRDefault="00DC6A6D" w:rsidP="00DC6A6D">
      <w:pPr>
        <w:numPr>
          <w:ilvl w:val="1"/>
          <w:numId w:val="28"/>
        </w:numPr>
        <w:rPr>
          <w:rFonts w:eastAsia="Malgun Gothic"/>
          <w:lang w:val="sv-SE" w:eastAsia="ko-KR"/>
        </w:rPr>
      </w:pPr>
      <w:r w:rsidRPr="006466D1">
        <w:rPr>
          <w:rFonts w:eastAsia="Malgun Gothic"/>
          <w:lang w:val="en-US" w:eastAsia="ko-KR"/>
        </w:rPr>
        <w:t>70GHz</w:t>
      </w:r>
    </w:p>
    <w:p w:rsidR="00DC6A6D" w:rsidRDefault="00FF6D71" w:rsidP="004874C1">
      <w:pPr>
        <w:rPr>
          <w:rFonts w:eastAsia="Malgun Gothic" w:cs="Arial"/>
          <w:b/>
          <w:i/>
          <w:sz w:val="22"/>
          <w:szCs w:val="22"/>
          <w:lang w:val="en-US" w:eastAsia="ko-KR"/>
        </w:rPr>
      </w:pPr>
      <w:r w:rsidRPr="00FF6D71">
        <w:rPr>
          <w:rFonts w:eastAsia="Malgun Gothic" w:cs="Arial"/>
          <w:b/>
          <w:i/>
          <w:sz w:val="22"/>
          <w:szCs w:val="22"/>
          <w:lang w:val="en-US" w:eastAsia="ko-KR"/>
        </w:rPr>
        <w:lastRenderedPageBreak/>
        <w:t>Proposal: Consider 30GHz</w:t>
      </w:r>
      <w:r w:rsidR="005711D6">
        <w:rPr>
          <w:rFonts w:eastAsia="Malgun Gothic" w:cs="Arial"/>
          <w:b/>
          <w:i/>
          <w:sz w:val="22"/>
          <w:szCs w:val="22"/>
          <w:lang w:val="en-US" w:eastAsia="ko-KR"/>
        </w:rPr>
        <w:t>, 45GHz</w:t>
      </w:r>
      <w:r w:rsidRPr="00FF6D71">
        <w:rPr>
          <w:rFonts w:eastAsia="Malgun Gothic" w:cs="Arial"/>
          <w:b/>
          <w:i/>
          <w:sz w:val="22"/>
          <w:szCs w:val="22"/>
          <w:lang w:val="en-US" w:eastAsia="ko-KR"/>
        </w:rPr>
        <w:t xml:space="preserve"> and 70GHz for RAN4 studies related to sharing parameters for ITU-R.</w:t>
      </w:r>
    </w:p>
    <w:p w:rsidR="008F14D1" w:rsidRDefault="008F14D1" w:rsidP="00DC6A6D">
      <w:pPr>
        <w:pStyle w:val="Heading2"/>
        <w:rPr>
          <w:rFonts w:eastAsia="Malgun Gothic"/>
          <w:lang w:val="en-US" w:eastAsia="ko-KR"/>
        </w:rPr>
      </w:pPr>
      <w:r>
        <w:rPr>
          <w:rFonts w:eastAsia="Malgun Gothic"/>
          <w:lang w:val="en-US" w:eastAsia="ko-KR"/>
        </w:rPr>
        <w:t>Deployment scenarios</w:t>
      </w:r>
    </w:p>
    <w:p w:rsidR="00FF6D71" w:rsidRDefault="00FF6D71" w:rsidP="00FF6D71">
      <w:pPr>
        <w:rPr>
          <w:rFonts w:eastAsia="Malgun Gothic"/>
          <w:lang w:val="en-US" w:eastAsia="ko-KR"/>
        </w:rPr>
      </w:pPr>
      <w:r>
        <w:rPr>
          <w:rFonts w:eastAsia="Malgun Gothic"/>
          <w:lang w:val="en-US" w:eastAsia="ko-KR"/>
        </w:rPr>
        <w:t xml:space="preserve">In this section, we describe our proposals deployment scenarios for both 30GHz and 70GHz. </w:t>
      </w:r>
    </w:p>
    <w:p w:rsidR="006466D1" w:rsidRDefault="00FF6D71" w:rsidP="00FF6D71">
      <w:pPr>
        <w:pStyle w:val="Heading3"/>
        <w:rPr>
          <w:rFonts w:eastAsia="Malgun Gothic"/>
          <w:lang w:val="en-US" w:eastAsia="ko-KR"/>
        </w:rPr>
      </w:pPr>
      <w:r>
        <w:rPr>
          <w:rFonts w:eastAsia="Malgun Gothic"/>
          <w:lang w:val="en-US" w:eastAsia="ko-KR"/>
        </w:rPr>
        <w:t>Deployment in 30GHz</w:t>
      </w:r>
    </w:p>
    <w:p w:rsidR="00FF6D71" w:rsidRPr="00FF6D71" w:rsidRDefault="00FF6D71" w:rsidP="00FF6D71">
      <w:pPr>
        <w:pStyle w:val="BodyText"/>
        <w:rPr>
          <w:rFonts w:cs="Arial"/>
          <w:lang w:val="en-US"/>
        </w:rPr>
      </w:pPr>
      <w:r>
        <w:rPr>
          <w:rFonts w:cs="Arial"/>
          <w:lang w:val="en-US"/>
        </w:rPr>
        <w:t>For 30GHz, three deployment cases, i.e. indoor hotspots, urban micro and dense urban micro deployments, are</w:t>
      </w:r>
      <w:r w:rsidRPr="00FF6D71">
        <w:rPr>
          <w:rFonts w:cs="Arial"/>
          <w:lang w:val="en-US"/>
        </w:rPr>
        <w:t xml:space="preserve"> available</w:t>
      </w:r>
      <w:r>
        <w:rPr>
          <w:rFonts w:cs="Arial"/>
          <w:lang w:val="en-US"/>
        </w:rPr>
        <w:t xml:space="preserve">. A summary of these deployments are given below in </w:t>
      </w:r>
      <w:r>
        <w:rPr>
          <w:rFonts w:cs="Arial"/>
          <w:lang w:val="en-US"/>
        </w:rPr>
        <w:fldChar w:fldCharType="begin"/>
      </w:r>
      <w:r>
        <w:rPr>
          <w:rFonts w:cs="Arial"/>
          <w:lang w:val="en-US"/>
        </w:rPr>
        <w:instrText xml:space="preserve"> REF _Ref449442663 \h </w:instrText>
      </w:r>
      <w:r>
        <w:rPr>
          <w:rFonts w:cs="Arial"/>
          <w:lang w:val="en-US"/>
        </w:rPr>
      </w:r>
      <w:r>
        <w:rPr>
          <w:rFonts w:cs="Arial"/>
          <w:lang w:val="en-US"/>
        </w:rPr>
        <w:fldChar w:fldCharType="separate"/>
      </w:r>
      <w:r w:rsidR="00566578">
        <w:t xml:space="preserve">Table </w:t>
      </w:r>
      <w:r w:rsidR="00566578">
        <w:rPr>
          <w:noProof/>
        </w:rPr>
        <w:t>1</w:t>
      </w:r>
      <w:r>
        <w:rPr>
          <w:rFonts w:cs="Arial"/>
          <w:lang w:val="en-US"/>
        </w:rPr>
        <w:fldChar w:fldCharType="end"/>
      </w:r>
    </w:p>
    <w:p w:rsidR="00FF6D71" w:rsidRPr="00881F2F" w:rsidRDefault="00FF6D71" w:rsidP="00FF6D71">
      <w:pPr>
        <w:pStyle w:val="Caption"/>
        <w:rPr>
          <w:rFonts w:cs="Arial"/>
          <w:b w:val="0"/>
          <w:u w:val="single"/>
          <w:lang w:val="en-US"/>
        </w:rPr>
      </w:pPr>
      <w:bookmarkStart w:id="0" w:name="_Ref449442663"/>
      <w:r>
        <w:t xml:space="preserve">Table </w:t>
      </w:r>
      <w:r>
        <w:fldChar w:fldCharType="begin"/>
      </w:r>
      <w:r>
        <w:instrText xml:space="preserve"> SEQ Table \* ARABIC </w:instrText>
      </w:r>
      <w:r>
        <w:fldChar w:fldCharType="separate"/>
      </w:r>
      <w:r w:rsidR="00566578">
        <w:rPr>
          <w:noProof/>
        </w:rPr>
        <w:t>1</w:t>
      </w:r>
      <w:r>
        <w:fldChar w:fldCharType="end"/>
      </w:r>
      <w:bookmarkEnd w:id="0"/>
      <w:r>
        <w:t xml:space="preserve"> Deployments in 30GHz spectrum</w:t>
      </w:r>
    </w:p>
    <w:tbl>
      <w:tblPr>
        <w:tblStyle w:val="TableGrid"/>
        <w:tblW w:w="0" w:type="auto"/>
        <w:tblInd w:w="675" w:type="dxa"/>
        <w:tblLook w:val="04A0" w:firstRow="1" w:lastRow="0" w:firstColumn="1" w:lastColumn="0" w:noHBand="0" w:noVBand="1"/>
      </w:tblPr>
      <w:tblGrid>
        <w:gridCol w:w="1985"/>
        <w:gridCol w:w="1276"/>
        <w:gridCol w:w="1417"/>
        <w:gridCol w:w="1843"/>
        <w:gridCol w:w="212"/>
        <w:gridCol w:w="1631"/>
      </w:tblGrid>
      <w:tr w:rsidR="00A504D2" w:rsidTr="00186BEC">
        <w:tc>
          <w:tcPr>
            <w:tcW w:w="1985" w:type="dxa"/>
            <w:vMerge w:val="restart"/>
          </w:tcPr>
          <w:p w:rsidR="00A504D2" w:rsidRDefault="00A504D2" w:rsidP="005F1AD4">
            <w:pPr>
              <w:pStyle w:val="BodyText"/>
              <w:rPr>
                <w:rFonts w:cs="Arial"/>
                <w:lang w:val="en-US"/>
              </w:rPr>
            </w:pPr>
          </w:p>
        </w:tc>
        <w:tc>
          <w:tcPr>
            <w:tcW w:w="1276" w:type="dxa"/>
            <w:vMerge w:val="restart"/>
          </w:tcPr>
          <w:p w:rsidR="00A504D2" w:rsidRDefault="00A504D2" w:rsidP="005F1AD4">
            <w:pPr>
              <w:pStyle w:val="BodyText"/>
              <w:rPr>
                <w:rFonts w:cs="Arial"/>
                <w:lang w:val="en-US"/>
              </w:rPr>
            </w:pPr>
            <w:r>
              <w:rPr>
                <w:rFonts w:cs="Arial"/>
                <w:lang w:val="en-US"/>
              </w:rPr>
              <w:t>Indoor hotspot</w:t>
            </w:r>
          </w:p>
        </w:tc>
        <w:tc>
          <w:tcPr>
            <w:tcW w:w="1417" w:type="dxa"/>
            <w:vMerge w:val="restart"/>
          </w:tcPr>
          <w:p w:rsidR="00A504D2" w:rsidRDefault="00A504D2" w:rsidP="005F1AD4">
            <w:pPr>
              <w:pStyle w:val="BodyText"/>
              <w:rPr>
                <w:rFonts w:cs="Arial"/>
                <w:lang w:val="en-US"/>
              </w:rPr>
            </w:pPr>
            <w:r>
              <w:rPr>
                <w:rFonts w:cs="Arial"/>
                <w:lang w:val="en-US"/>
              </w:rPr>
              <w:t>Urban macro</w:t>
            </w:r>
          </w:p>
        </w:tc>
        <w:tc>
          <w:tcPr>
            <w:tcW w:w="3686" w:type="dxa"/>
            <w:gridSpan w:val="3"/>
          </w:tcPr>
          <w:p w:rsidR="00A504D2" w:rsidRDefault="00A504D2" w:rsidP="00FF6D71">
            <w:pPr>
              <w:pStyle w:val="BodyText"/>
              <w:jc w:val="center"/>
              <w:rPr>
                <w:rFonts w:cs="Arial"/>
                <w:lang w:val="en-US"/>
              </w:rPr>
            </w:pPr>
            <w:r>
              <w:rPr>
                <w:rFonts w:cs="Arial"/>
                <w:lang w:val="en-US"/>
              </w:rPr>
              <w:t>Dense urban Micro</w:t>
            </w:r>
          </w:p>
        </w:tc>
      </w:tr>
      <w:tr w:rsidR="00A504D2" w:rsidTr="00186BEC">
        <w:tc>
          <w:tcPr>
            <w:tcW w:w="1985" w:type="dxa"/>
            <w:vMerge/>
          </w:tcPr>
          <w:p w:rsidR="00A504D2" w:rsidRDefault="00A504D2" w:rsidP="005F1AD4">
            <w:pPr>
              <w:pStyle w:val="BodyText"/>
              <w:rPr>
                <w:rFonts w:cs="Arial"/>
                <w:lang w:val="en-US"/>
              </w:rPr>
            </w:pPr>
          </w:p>
        </w:tc>
        <w:tc>
          <w:tcPr>
            <w:tcW w:w="1276" w:type="dxa"/>
            <w:vMerge/>
          </w:tcPr>
          <w:p w:rsidR="00A504D2" w:rsidRDefault="00A504D2" w:rsidP="005F1AD4">
            <w:pPr>
              <w:pStyle w:val="BodyText"/>
              <w:rPr>
                <w:rFonts w:cs="Arial"/>
                <w:lang w:val="en-US"/>
              </w:rPr>
            </w:pPr>
          </w:p>
        </w:tc>
        <w:tc>
          <w:tcPr>
            <w:tcW w:w="1417" w:type="dxa"/>
            <w:vMerge/>
          </w:tcPr>
          <w:p w:rsidR="00A504D2" w:rsidRDefault="00A504D2" w:rsidP="005F1AD4">
            <w:pPr>
              <w:pStyle w:val="BodyText"/>
              <w:rPr>
                <w:rFonts w:cs="Arial"/>
                <w:lang w:val="en-US"/>
              </w:rPr>
            </w:pPr>
          </w:p>
        </w:tc>
        <w:tc>
          <w:tcPr>
            <w:tcW w:w="1843" w:type="dxa"/>
          </w:tcPr>
          <w:p w:rsidR="00A504D2" w:rsidRDefault="00A504D2" w:rsidP="005F1AD4">
            <w:pPr>
              <w:pStyle w:val="BodyText"/>
              <w:rPr>
                <w:rFonts w:cs="Arial"/>
                <w:lang w:val="en-US"/>
              </w:rPr>
            </w:pPr>
            <w:r>
              <w:rPr>
                <w:rFonts w:cs="Arial"/>
                <w:lang w:val="en-US"/>
              </w:rPr>
              <w:t>Micro</w:t>
            </w:r>
          </w:p>
        </w:tc>
        <w:tc>
          <w:tcPr>
            <w:tcW w:w="1843" w:type="dxa"/>
            <w:gridSpan w:val="2"/>
          </w:tcPr>
          <w:p w:rsidR="00A504D2" w:rsidRDefault="00A504D2" w:rsidP="005F1AD4">
            <w:pPr>
              <w:pStyle w:val="BodyText"/>
              <w:rPr>
                <w:rFonts w:cs="Arial"/>
                <w:lang w:val="en-US"/>
              </w:rPr>
            </w:pPr>
            <w:r>
              <w:rPr>
                <w:rFonts w:cs="Arial"/>
                <w:lang w:val="en-US"/>
              </w:rPr>
              <w:t>Manhattan</w:t>
            </w:r>
          </w:p>
        </w:tc>
      </w:tr>
      <w:tr w:rsidR="00FF6D71" w:rsidTr="00186BEC">
        <w:tc>
          <w:tcPr>
            <w:tcW w:w="1985" w:type="dxa"/>
          </w:tcPr>
          <w:p w:rsidR="00FF6D71" w:rsidRDefault="00FF6D71" w:rsidP="005F1AD4">
            <w:pPr>
              <w:pStyle w:val="BodyText"/>
              <w:rPr>
                <w:rFonts w:cs="Arial"/>
                <w:lang w:val="en-US"/>
              </w:rPr>
            </w:pPr>
            <w:r>
              <w:rPr>
                <w:rFonts w:cs="Arial"/>
                <w:lang w:val="en-US"/>
              </w:rPr>
              <w:t>ISD</w:t>
            </w:r>
          </w:p>
        </w:tc>
        <w:tc>
          <w:tcPr>
            <w:tcW w:w="1276" w:type="dxa"/>
          </w:tcPr>
          <w:p w:rsidR="00FF6D71" w:rsidRDefault="00FF6D71" w:rsidP="005F1AD4">
            <w:pPr>
              <w:pStyle w:val="BodyText"/>
              <w:rPr>
                <w:rFonts w:cs="Arial"/>
                <w:lang w:val="en-US"/>
              </w:rPr>
            </w:pPr>
            <w:r>
              <w:rPr>
                <w:rFonts w:cs="Arial"/>
                <w:lang w:val="en-US"/>
              </w:rPr>
              <w:t>20m</w:t>
            </w:r>
          </w:p>
        </w:tc>
        <w:tc>
          <w:tcPr>
            <w:tcW w:w="1417" w:type="dxa"/>
          </w:tcPr>
          <w:p w:rsidR="00FF6D71" w:rsidRDefault="00FF6D71" w:rsidP="005F1AD4">
            <w:pPr>
              <w:pStyle w:val="BodyText"/>
              <w:rPr>
                <w:rFonts w:cs="Arial"/>
                <w:lang w:val="en-US"/>
              </w:rPr>
            </w:pPr>
            <w:r>
              <w:rPr>
                <w:rFonts w:cs="Arial"/>
                <w:lang w:val="en-US"/>
              </w:rPr>
              <w:t>500m</w:t>
            </w:r>
          </w:p>
        </w:tc>
        <w:tc>
          <w:tcPr>
            <w:tcW w:w="1843" w:type="dxa"/>
          </w:tcPr>
          <w:p w:rsidR="00FF6D71" w:rsidRDefault="00FF6D71" w:rsidP="005F1AD4">
            <w:pPr>
              <w:pStyle w:val="BodyText"/>
              <w:rPr>
                <w:rFonts w:cs="Arial"/>
                <w:lang w:val="en-US"/>
              </w:rPr>
            </w:pPr>
            <w:r>
              <w:rPr>
                <w:rFonts w:cs="Arial"/>
                <w:lang w:val="en-US"/>
              </w:rPr>
              <w:t>200m</w:t>
            </w:r>
            <w:r w:rsidR="00890E61">
              <w:rPr>
                <w:rFonts w:cs="Arial"/>
                <w:lang w:val="en-US"/>
              </w:rPr>
              <w:t xml:space="preserve"> (this is for corresponding macro layer)</w:t>
            </w:r>
          </w:p>
        </w:tc>
        <w:tc>
          <w:tcPr>
            <w:tcW w:w="1843" w:type="dxa"/>
            <w:gridSpan w:val="2"/>
          </w:tcPr>
          <w:p w:rsidR="00FF6D71" w:rsidRDefault="00FF6D71" w:rsidP="005F1AD4">
            <w:pPr>
              <w:pStyle w:val="BodyText"/>
              <w:rPr>
                <w:rFonts w:cs="Arial"/>
                <w:lang w:val="en-US"/>
              </w:rPr>
            </w:pPr>
            <w:r>
              <w:rPr>
                <w:rFonts w:cs="Arial"/>
                <w:lang w:val="en-US"/>
              </w:rPr>
              <w:t>Based on Manhattan (~50m)</w:t>
            </w:r>
          </w:p>
        </w:tc>
      </w:tr>
      <w:tr w:rsidR="00FF6D71" w:rsidTr="00186BEC">
        <w:tc>
          <w:tcPr>
            <w:tcW w:w="1985" w:type="dxa"/>
          </w:tcPr>
          <w:p w:rsidR="00FF6D71" w:rsidRDefault="00FF6D71" w:rsidP="005F1AD4">
            <w:pPr>
              <w:pStyle w:val="BodyText"/>
              <w:rPr>
                <w:rFonts w:cs="Arial"/>
                <w:lang w:val="en-US"/>
              </w:rPr>
            </w:pPr>
            <w:r>
              <w:rPr>
                <w:rFonts w:cs="Arial"/>
                <w:lang w:val="en-US"/>
              </w:rPr>
              <w:t>Overlaid/</w:t>
            </w:r>
            <w:proofErr w:type="spellStart"/>
            <w:r>
              <w:rPr>
                <w:rFonts w:cs="Arial"/>
                <w:lang w:val="en-US"/>
              </w:rPr>
              <w:t>underlaid</w:t>
            </w:r>
            <w:proofErr w:type="spellEnd"/>
          </w:p>
        </w:tc>
        <w:tc>
          <w:tcPr>
            <w:tcW w:w="1276" w:type="dxa"/>
          </w:tcPr>
          <w:p w:rsidR="00FF6D71" w:rsidRDefault="00FF6D71" w:rsidP="005F1AD4">
            <w:pPr>
              <w:pStyle w:val="BodyText"/>
              <w:rPr>
                <w:rFonts w:cs="Arial"/>
                <w:lang w:val="en-US"/>
              </w:rPr>
            </w:pPr>
            <w:r>
              <w:rPr>
                <w:rFonts w:cs="Arial"/>
                <w:lang w:val="en-US"/>
              </w:rPr>
              <w:t>NA</w:t>
            </w:r>
          </w:p>
        </w:tc>
        <w:tc>
          <w:tcPr>
            <w:tcW w:w="1417" w:type="dxa"/>
          </w:tcPr>
          <w:p w:rsidR="00FF6D71" w:rsidRDefault="00FF6D71" w:rsidP="005F1AD4">
            <w:pPr>
              <w:pStyle w:val="BodyText"/>
              <w:rPr>
                <w:rFonts w:cs="Arial"/>
                <w:lang w:val="en-US"/>
              </w:rPr>
            </w:pPr>
            <w:r>
              <w:rPr>
                <w:rFonts w:cs="Arial"/>
                <w:lang w:val="en-US"/>
              </w:rPr>
              <w:t>NA</w:t>
            </w:r>
          </w:p>
        </w:tc>
        <w:tc>
          <w:tcPr>
            <w:tcW w:w="1843" w:type="dxa"/>
          </w:tcPr>
          <w:p w:rsidR="00FF6D71" w:rsidRDefault="00FF6D71" w:rsidP="005F1AD4">
            <w:pPr>
              <w:pStyle w:val="BodyText"/>
              <w:rPr>
                <w:rFonts w:cs="Arial"/>
                <w:lang w:val="en-US"/>
              </w:rPr>
            </w:pPr>
            <w:r>
              <w:rPr>
                <w:rFonts w:cs="Arial"/>
                <w:lang w:val="en-US"/>
              </w:rPr>
              <w:t>NA</w:t>
            </w:r>
          </w:p>
        </w:tc>
        <w:tc>
          <w:tcPr>
            <w:tcW w:w="1843" w:type="dxa"/>
            <w:gridSpan w:val="2"/>
          </w:tcPr>
          <w:p w:rsidR="00FF6D71" w:rsidRDefault="00FF6D71" w:rsidP="005F1AD4">
            <w:pPr>
              <w:pStyle w:val="BodyText"/>
              <w:rPr>
                <w:rFonts w:cs="Arial"/>
                <w:lang w:val="en-US"/>
              </w:rPr>
            </w:pPr>
            <w:r>
              <w:rPr>
                <w:rFonts w:cs="Arial"/>
                <w:lang w:val="en-US"/>
              </w:rPr>
              <w:t>NA</w:t>
            </w:r>
          </w:p>
        </w:tc>
      </w:tr>
      <w:tr w:rsidR="00FF6D71" w:rsidTr="0072600F">
        <w:tc>
          <w:tcPr>
            <w:tcW w:w="1985" w:type="dxa"/>
          </w:tcPr>
          <w:p w:rsidR="00FF6D71" w:rsidRDefault="00FF6D71" w:rsidP="005F1AD4">
            <w:pPr>
              <w:pStyle w:val="BodyText"/>
              <w:rPr>
                <w:rFonts w:cs="Arial"/>
                <w:lang w:val="en-US"/>
              </w:rPr>
            </w:pPr>
            <w:r>
              <w:rPr>
                <w:rFonts w:cs="Arial"/>
                <w:lang w:val="en-US"/>
              </w:rPr>
              <w:t>Grid shift</w:t>
            </w:r>
          </w:p>
        </w:tc>
        <w:tc>
          <w:tcPr>
            <w:tcW w:w="6379" w:type="dxa"/>
            <w:gridSpan w:val="5"/>
          </w:tcPr>
          <w:p w:rsidR="00FF6D71" w:rsidRDefault="00FF6D71" w:rsidP="00FF6D71">
            <w:pPr>
              <w:pStyle w:val="BodyText"/>
              <w:jc w:val="center"/>
              <w:rPr>
                <w:rFonts w:cs="Arial"/>
                <w:lang w:val="en-US"/>
              </w:rPr>
            </w:pPr>
            <w:r>
              <w:rPr>
                <w:rFonts w:cs="Arial"/>
                <w:lang w:val="en-US"/>
              </w:rPr>
              <w:t>0%, 50%,100%</w:t>
            </w:r>
          </w:p>
        </w:tc>
      </w:tr>
      <w:tr w:rsidR="00817D39" w:rsidTr="00186BEC">
        <w:tc>
          <w:tcPr>
            <w:tcW w:w="1985" w:type="dxa"/>
          </w:tcPr>
          <w:p w:rsidR="00817D39" w:rsidRDefault="00817D39" w:rsidP="00A504D2">
            <w:pPr>
              <w:pStyle w:val="BodyText"/>
              <w:jc w:val="left"/>
              <w:rPr>
                <w:rFonts w:cs="Arial"/>
                <w:lang w:val="en-US"/>
              </w:rPr>
            </w:pPr>
            <w:r>
              <w:rPr>
                <w:rFonts w:cs="Arial"/>
                <w:lang w:val="en-US"/>
              </w:rPr>
              <w:t>Indoor/outdoor percentage of users</w:t>
            </w:r>
          </w:p>
        </w:tc>
        <w:tc>
          <w:tcPr>
            <w:tcW w:w="1276" w:type="dxa"/>
          </w:tcPr>
          <w:p w:rsidR="00817D39" w:rsidRDefault="00817D39" w:rsidP="005F1AD4">
            <w:pPr>
              <w:pStyle w:val="BodyText"/>
              <w:rPr>
                <w:rFonts w:cs="Arial"/>
                <w:lang w:val="en-US"/>
              </w:rPr>
            </w:pPr>
            <w:r>
              <w:rPr>
                <w:rFonts w:cs="Arial"/>
                <w:lang w:val="en-US"/>
              </w:rPr>
              <w:t>100% indoor</w:t>
            </w:r>
          </w:p>
        </w:tc>
        <w:tc>
          <w:tcPr>
            <w:tcW w:w="1417" w:type="dxa"/>
          </w:tcPr>
          <w:p w:rsidR="00817D39" w:rsidRDefault="00817D39" w:rsidP="005F1AD4">
            <w:pPr>
              <w:pStyle w:val="BodyText"/>
              <w:rPr>
                <w:rFonts w:cs="Arial"/>
                <w:lang w:val="en-US"/>
              </w:rPr>
            </w:pPr>
            <w:r>
              <w:rPr>
                <w:rFonts w:cs="Arial"/>
                <w:lang w:val="en-US"/>
              </w:rPr>
              <w:t>100% outdoor</w:t>
            </w:r>
          </w:p>
        </w:tc>
        <w:tc>
          <w:tcPr>
            <w:tcW w:w="2055" w:type="dxa"/>
            <w:gridSpan w:val="2"/>
          </w:tcPr>
          <w:p w:rsidR="00817D39" w:rsidRDefault="00556803" w:rsidP="00A504D2">
            <w:pPr>
              <w:pStyle w:val="BodyText"/>
              <w:jc w:val="center"/>
              <w:rPr>
                <w:rFonts w:cs="Arial"/>
                <w:lang w:val="en-US"/>
              </w:rPr>
            </w:pPr>
            <w:r>
              <w:rPr>
                <w:rFonts w:cs="Arial"/>
                <w:lang w:val="en-US"/>
              </w:rPr>
              <w:t>[</w:t>
            </w:r>
            <w:r w:rsidR="00817D39">
              <w:rPr>
                <w:rFonts w:cs="Arial"/>
                <w:lang w:val="en-US"/>
              </w:rPr>
              <w:t>20% outdoor, 80% indoor</w:t>
            </w:r>
            <w:r>
              <w:rPr>
                <w:rFonts w:cs="Arial"/>
                <w:lang w:val="en-US"/>
              </w:rPr>
              <w:t>]</w:t>
            </w:r>
          </w:p>
        </w:tc>
        <w:tc>
          <w:tcPr>
            <w:tcW w:w="1631" w:type="dxa"/>
          </w:tcPr>
          <w:p w:rsidR="00817D39" w:rsidRDefault="00817D39" w:rsidP="00A504D2">
            <w:pPr>
              <w:pStyle w:val="BodyText"/>
              <w:jc w:val="center"/>
              <w:rPr>
                <w:rFonts w:cs="Arial"/>
                <w:lang w:val="en-US"/>
              </w:rPr>
            </w:pPr>
            <w:r>
              <w:rPr>
                <w:rFonts w:cs="Arial"/>
                <w:lang w:val="en-US"/>
              </w:rPr>
              <w:t>100% outdoor</w:t>
            </w:r>
          </w:p>
        </w:tc>
      </w:tr>
      <w:tr w:rsidR="00FF6D71" w:rsidTr="00186BEC">
        <w:tc>
          <w:tcPr>
            <w:tcW w:w="1985" w:type="dxa"/>
          </w:tcPr>
          <w:p w:rsidR="00FF6D71" w:rsidRDefault="00FF6D71" w:rsidP="005F1AD4">
            <w:pPr>
              <w:pStyle w:val="BodyText"/>
              <w:rPr>
                <w:rFonts w:cs="Arial"/>
                <w:lang w:val="en-US"/>
              </w:rPr>
            </w:pPr>
            <w:r>
              <w:rPr>
                <w:rFonts w:cs="Arial"/>
                <w:lang w:val="en-US"/>
              </w:rPr>
              <w:t>Speed</w:t>
            </w:r>
          </w:p>
        </w:tc>
        <w:tc>
          <w:tcPr>
            <w:tcW w:w="1276" w:type="dxa"/>
          </w:tcPr>
          <w:p w:rsidR="00FF6D71" w:rsidRDefault="00FF6D71" w:rsidP="005F1AD4">
            <w:pPr>
              <w:pStyle w:val="BodyText"/>
              <w:rPr>
                <w:rFonts w:cs="Arial"/>
                <w:lang w:val="en-US"/>
              </w:rPr>
            </w:pPr>
            <w:r>
              <w:rPr>
                <w:rFonts w:cs="Arial"/>
                <w:lang w:val="en-US"/>
              </w:rPr>
              <w:t>3kmph</w:t>
            </w:r>
          </w:p>
        </w:tc>
        <w:tc>
          <w:tcPr>
            <w:tcW w:w="1417" w:type="dxa"/>
          </w:tcPr>
          <w:p w:rsidR="00FF6D71" w:rsidRDefault="00FF6D71" w:rsidP="005F1AD4">
            <w:pPr>
              <w:pStyle w:val="BodyText"/>
              <w:rPr>
                <w:rFonts w:cs="Arial"/>
                <w:lang w:val="en-US"/>
              </w:rPr>
            </w:pPr>
            <w:r>
              <w:rPr>
                <w:rFonts w:cs="Arial"/>
                <w:lang w:val="en-US"/>
              </w:rPr>
              <w:t>30kmph</w:t>
            </w:r>
          </w:p>
        </w:tc>
        <w:tc>
          <w:tcPr>
            <w:tcW w:w="1843" w:type="dxa"/>
          </w:tcPr>
          <w:p w:rsidR="00FF6D71" w:rsidRDefault="00FF6D71" w:rsidP="005F1AD4">
            <w:pPr>
              <w:pStyle w:val="BodyText"/>
              <w:rPr>
                <w:rFonts w:cs="Arial"/>
                <w:lang w:val="en-US"/>
              </w:rPr>
            </w:pPr>
            <w:r>
              <w:rPr>
                <w:rFonts w:cs="Arial"/>
                <w:lang w:val="en-US"/>
              </w:rPr>
              <w:t>3kmph</w:t>
            </w:r>
          </w:p>
        </w:tc>
        <w:tc>
          <w:tcPr>
            <w:tcW w:w="1843" w:type="dxa"/>
            <w:gridSpan w:val="2"/>
          </w:tcPr>
          <w:p w:rsidR="00FF6D71" w:rsidRDefault="00FF6D71" w:rsidP="005F1AD4">
            <w:pPr>
              <w:pStyle w:val="BodyText"/>
              <w:rPr>
                <w:rFonts w:cs="Arial"/>
                <w:lang w:val="en-US"/>
              </w:rPr>
            </w:pPr>
            <w:r>
              <w:rPr>
                <w:rFonts w:cs="Arial"/>
                <w:lang w:val="en-US"/>
              </w:rPr>
              <w:t>3kmph</w:t>
            </w:r>
          </w:p>
        </w:tc>
      </w:tr>
      <w:tr w:rsidR="00FF6D71" w:rsidTr="00186BEC">
        <w:tc>
          <w:tcPr>
            <w:tcW w:w="1985" w:type="dxa"/>
          </w:tcPr>
          <w:p w:rsidR="00FF6D71" w:rsidRDefault="00A504D2" w:rsidP="00A504D2">
            <w:pPr>
              <w:pStyle w:val="BodyText"/>
              <w:jc w:val="left"/>
              <w:rPr>
                <w:rFonts w:cs="Arial"/>
                <w:lang w:val="en-US"/>
              </w:rPr>
            </w:pPr>
            <w:r>
              <w:rPr>
                <w:rFonts w:cs="Arial"/>
                <w:lang w:val="en-US"/>
              </w:rPr>
              <w:t xml:space="preserve">BS </w:t>
            </w:r>
            <w:r w:rsidR="00FF6D71">
              <w:rPr>
                <w:rFonts w:cs="Arial"/>
                <w:lang w:val="en-US"/>
              </w:rPr>
              <w:t>Antenna height</w:t>
            </w:r>
          </w:p>
        </w:tc>
        <w:tc>
          <w:tcPr>
            <w:tcW w:w="1276" w:type="dxa"/>
          </w:tcPr>
          <w:p w:rsidR="00FF6D71" w:rsidRDefault="00FF6D71" w:rsidP="005F1AD4">
            <w:pPr>
              <w:pStyle w:val="BodyText"/>
              <w:rPr>
                <w:rFonts w:cs="Arial"/>
                <w:lang w:val="en-US"/>
              </w:rPr>
            </w:pPr>
            <w:r>
              <w:rPr>
                <w:rFonts w:cs="Arial"/>
                <w:lang w:val="en-US"/>
              </w:rPr>
              <w:t>3m</w:t>
            </w:r>
          </w:p>
        </w:tc>
        <w:tc>
          <w:tcPr>
            <w:tcW w:w="1417" w:type="dxa"/>
          </w:tcPr>
          <w:p w:rsidR="00FF6D71" w:rsidRDefault="00FF6D71" w:rsidP="005F1AD4">
            <w:pPr>
              <w:pStyle w:val="BodyText"/>
              <w:rPr>
                <w:rFonts w:cs="Arial"/>
                <w:lang w:val="en-US"/>
              </w:rPr>
            </w:pPr>
            <w:r>
              <w:rPr>
                <w:rFonts w:cs="Arial"/>
                <w:lang w:val="en-US"/>
              </w:rPr>
              <w:t>25m</w:t>
            </w:r>
          </w:p>
        </w:tc>
        <w:tc>
          <w:tcPr>
            <w:tcW w:w="1843" w:type="dxa"/>
          </w:tcPr>
          <w:p w:rsidR="00FF6D71" w:rsidRDefault="00FF6D71" w:rsidP="005F1AD4">
            <w:pPr>
              <w:pStyle w:val="BodyText"/>
              <w:rPr>
                <w:rFonts w:cs="Arial"/>
                <w:lang w:val="en-US"/>
              </w:rPr>
            </w:pPr>
            <w:r>
              <w:rPr>
                <w:rFonts w:cs="Arial"/>
                <w:lang w:val="en-US"/>
              </w:rPr>
              <w:t>10</w:t>
            </w:r>
            <w:r w:rsidR="00A504D2">
              <w:rPr>
                <w:rFonts w:cs="Arial"/>
                <w:lang w:val="en-US"/>
              </w:rPr>
              <w:t>m</w:t>
            </w:r>
          </w:p>
        </w:tc>
        <w:tc>
          <w:tcPr>
            <w:tcW w:w="1843" w:type="dxa"/>
            <w:gridSpan w:val="2"/>
          </w:tcPr>
          <w:p w:rsidR="00FF6D71" w:rsidRDefault="00FF6D71" w:rsidP="005F1AD4">
            <w:pPr>
              <w:pStyle w:val="BodyText"/>
              <w:rPr>
                <w:rFonts w:cs="Arial"/>
                <w:lang w:val="en-US"/>
              </w:rPr>
            </w:pPr>
            <w:r>
              <w:rPr>
                <w:rFonts w:cs="Arial"/>
                <w:lang w:val="en-US"/>
              </w:rPr>
              <w:t>10</w:t>
            </w:r>
            <w:r w:rsidR="00A504D2">
              <w:rPr>
                <w:rFonts w:cs="Arial"/>
                <w:lang w:val="en-US"/>
              </w:rPr>
              <w:t>m</w:t>
            </w:r>
          </w:p>
        </w:tc>
      </w:tr>
    </w:tbl>
    <w:p w:rsidR="00A504D2" w:rsidRDefault="00A504D2" w:rsidP="00A504D2">
      <w:pPr>
        <w:pStyle w:val="BodyText"/>
        <w:rPr>
          <w:rFonts w:cs="Arial"/>
          <w:b/>
          <w:u w:val="single"/>
          <w:lang w:val="en-US"/>
        </w:rPr>
      </w:pPr>
    </w:p>
    <w:p w:rsidR="0092599E" w:rsidRDefault="0092599E" w:rsidP="0092599E">
      <w:pPr>
        <w:pStyle w:val="Heading3"/>
        <w:rPr>
          <w:rFonts w:eastAsia="Malgun Gothic"/>
          <w:lang w:val="en-US" w:eastAsia="ko-KR"/>
        </w:rPr>
      </w:pPr>
      <w:r>
        <w:rPr>
          <w:rFonts w:eastAsia="Malgun Gothic"/>
          <w:lang w:val="en-US" w:eastAsia="ko-KR"/>
        </w:rPr>
        <w:t>Deployment in 45GHz</w:t>
      </w:r>
    </w:p>
    <w:p w:rsidR="0092599E" w:rsidRDefault="0092599E" w:rsidP="0092599E">
      <w:pPr>
        <w:pStyle w:val="BodyText"/>
        <w:rPr>
          <w:rFonts w:cs="Arial"/>
          <w:lang w:val="en-US"/>
        </w:rPr>
      </w:pPr>
      <w:r w:rsidRPr="00A504D2">
        <w:rPr>
          <w:rFonts w:cs="Arial"/>
          <w:lang w:val="en-US"/>
        </w:rPr>
        <w:t>We only consider indoor hotspot</w:t>
      </w:r>
      <w:r>
        <w:rPr>
          <w:rFonts w:cs="Arial"/>
          <w:lang w:val="en-US"/>
        </w:rPr>
        <w:t>s</w:t>
      </w:r>
      <w:r w:rsidRPr="00A504D2">
        <w:rPr>
          <w:rFonts w:cs="Arial"/>
          <w:lang w:val="en-US"/>
        </w:rPr>
        <w:t xml:space="preserve"> and dense urban for </w:t>
      </w:r>
      <w:r>
        <w:rPr>
          <w:rFonts w:cs="Arial"/>
          <w:lang w:val="en-US"/>
        </w:rPr>
        <w:t>45</w:t>
      </w:r>
      <w:r w:rsidRPr="00A504D2">
        <w:rPr>
          <w:rFonts w:cs="Arial"/>
          <w:lang w:val="en-US"/>
        </w:rPr>
        <w:t>GHz</w:t>
      </w:r>
      <w:r>
        <w:rPr>
          <w:rFonts w:cs="Arial"/>
          <w:lang w:val="en-US"/>
        </w:rPr>
        <w:t xml:space="preserve">, as described in </w:t>
      </w:r>
      <w:r w:rsidR="00566578">
        <w:rPr>
          <w:rFonts w:cs="Arial"/>
          <w:lang w:val="en-US"/>
        </w:rPr>
        <w:fldChar w:fldCharType="begin"/>
      </w:r>
      <w:r w:rsidR="00566578">
        <w:rPr>
          <w:rFonts w:cs="Arial"/>
          <w:lang w:val="en-US"/>
        </w:rPr>
        <w:instrText xml:space="preserve"> REF _Ref450923836 \h </w:instrText>
      </w:r>
      <w:r w:rsidR="00566578">
        <w:rPr>
          <w:rFonts w:cs="Arial"/>
          <w:lang w:val="en-US"/>
        </w:rPr>
      </w:r>
      <w:r w:rsidR="00566578">
        <w:rPr>
          <w:rFonts w:cs="Arial"/>
          <w:lang w:val="en-US"/>
        </w:rPr>
        <w:fldChar w:fldCharType="separate"/>
      </w:r>
      <w:r w:rsidR="00566578">
        <w:t xml:space="preserve">Table </w:t>
      </w:r>
      <w:r w:rsidR="00566578">
        <w:rPr>
          <w:noProof/>
        </w:rPr>
        <w:t>2</w:t>
      </w:r>
      <w:r w:rsidR="00566578">
        <w:rPr>
          <w:rFonts w:cs="Arial"/>
          <w:lang w:val="en-US"/>
        </w:rPr>
        <w:fldChar w:fldCharType="end"/>
      </w:r>
    </w:p>
    <w:p w:rsidR="0092599E" w:rsidRPr="00881F2F" w:rsidRDefault="0092599E" w:rsidP="0092599E">
      <w:pPr>
        <w:pStyle w:val="Caption"/>
        <w:rPr>
          <w:rFonts w:cs="Arial"/>
          <w:b w:val="0"/>
          <w:u w:val="single"/>
          <w:lang w:val="en-US"/>
        </w:rPr>
      </w:pPr>
      <w:bookmarkStart w:id="1" w:name="_Ref450923836"/>
      <w:r>
        <w:t xml:space="preserve">Table </w:t>
      </w:r>
      <w:r>
        <w:fldChar w:fldCharType="begin"/>
      </w:r>
      <w:r>
        <w:instrText xml:space="preserve"> SEQ Table \* ARABIC </w:instrText>
      </w:r>
      <w:r>
        <w:fldChar w:fldCharType="separate"/>
      </w:r>
      <w:r w:rsidR="00566578">
        <w:rPr>
          <w:noProof/>
        </w:rPr>
        <w:t>2</w:t>
      </w:r>
      <w:r>
        <w:fldChar w:fldCharType="end"/>
      </w:r>
      <w:bookmarkEnd w:id="1"/>
      <w:r>
        <w:t xml:space="preserve"> Deployments in 45GHz spectrum</w:t>
      </w:r>
    </w:p>
    <w:tbl>
      <w:tblPr>
        <w:tblStyle w:val="TableGrid"/>
        <w:tblW w:w="0" w:type="auto"/>
        <w:tblInd w:w="675" w:type="dxa"/>
        <w:tblLook w:val="04A0" w:firstRow="1" w:lastRow="0" w:firstColumn="1" w:lastColumn="0" w:noHBand="0" w:noVBand="1"/>
      </w:tblPr>
      <w:tblGrid>
        <w:gridCol w:w="2127"/>
        <w:gridCol w:w="1706"/>
        <w:gridCol w:w="1993"/>
        <w:gridCol w:w="1648"/>
      </w:tblGrid>
      <w:tr w:rsidR="0092599E" w:rsidTr="006F54D7">
        <w:tc>
          <w:tcPr>
            <w:tcW w:w="2127" w:type="dxa"/>
            <w:vMerge w:val="restart"/>
          </w:tcPr>
          <w:p w:rsidR="0092599E" w:rsidRDefault="0092599E" w:rsidP="006F54D7">
            <w:pPr>
              <w:pStyle w:val="BodyText"/>
              <w:rPr>
                <w:rFonts w:cs="Arial"/>
                <w:lang w:val="en-US"/>
              </w:rPr>
            </w:pPr>
          </w:p>
        </w:tc>
        <w:tc>
          <w:tcPr>
            <w:tcW w:w="1706" w:type="dxa"/>
            <w:vMerge w:val="restart"/>
          </w:tcPr>
          <w:p w:rsidR="0092599E" w:rsidRDefault="0092599E" w:rsidP="006F54D7">
            <w:pPr>
              <w:pStyle w:val="BodyText"/>
              <w:rPr>
                <w:rFonts w:cs="Arial"/>
                <w:lang w:val="en-US"/>
              </w:rPr>
            </w:pPr>
            <w:r>
              <w:rPr>
                <w:rFonts w:cs="Arial"/>
                <w:lang w:val="en-US"/>
              </w:rPr>
              <w:t>Indoor hotspot</w:t>
            </w:r>
          </w:p>
        </w:tc>
        <w:tc>
          <w:tcPr>
            <w:tcW w:w="3641" w:type="dxa"/>
            <w:gridSpan w:val="2"/>
          </w:tcPr>
          <w:p w:rsidR="0092599E" w:rsidRDefault="0092599E" w:rsidP="006F54D7">
            <w:pPr>
              <w:pStyle w:val="BodyText"/>
              <w:jc w:val="center"/>
              <w:rPr>
                <w:rFonts w:cs="Arial"/>
                <w:lang w:val="en-US"/>
              </w:rPr>
            </w:pPr>
            <w:r>
              <w:rPr>
                <w:rFonts w:cs="Arial"/>
                <w:lang w:val="en-US"/>
              </w:rPr>
              <w:t>Dense urban Micro</w:t>
            </w:r>
          </w:p>
        </w:tc>
      </w:tr>
      <w:tr w:rsidR="0092599E" w:rsidTr="006F54D7">
        <w:tc>
          <w:tcPr>
            <w:tcW w:w="2127" w:type="dxa"/>
            <w:vMerge/>
          </w:tcPr>
          <w:p w:rsidR="0092599E" w:rsidRDefault="0092599E" w:rsidP="006F54D7">
            <w:pPr>
              <w:pStyle w:val="BodyText"/>
              <w:rPr>
                <w:rFonts w:cs="Arial"/>
                <w:lang w:val="en-US"/>
              </w:rPr>
            </w:pPr>
          </w:p>
        </w:tc>
        <w:tc>
          <w:tcPr>
            <w:tcW w:w="1706" w:type="dxa"/>
            <w:vMerge/>
          </w:tcPr>
          <w:p w:rsidR="0092599E" w:rsidRDefault="0092599E" w:rsidP="006F54D7">
            <w:pPr>
              <w:pStyle w:val="BodyText"/>
              <w:rPr>
                <w:rFonts w:cs="Arial"/>
                <w:lang w:val="en-US"/>
              </w:rPr>
            </w:pPr>
          </w:p>
        </w:tc>
        <w:tc>
          <w:tcPr>
            <w:tcW w:w="1993" w:type="dxa"/>
          </w:tcPr>
          <w:p w:rsidR="0092599E" w:rsidRDefault="0092599E" w:rsidP="006F54D7">
            <w:pPr>
              <w:pStyle w:val="BodyText"/>
              <w:rPr>
                <w:rFonts w:cs="Arial"/>
                <w:lang w:val="en-US"/>
              </w:rPr>
            </w:pPr>
            <w:r>
              <w:rPr>
                <w:rFonts w:cs="Arial"/>
                <w:lang w:val="en-US"/>
              </w:rPr>
              <w:t>Micro</w:t>
            </w:r>
          </w:p>
        </w:tc>
        <w:tc>
          <w:tcPr>
            <w:tcW w:w="1648" w:type="dxa"/>
          </w:tcPr>
          <w:p w:rsidR="0092599E" w:rsidRDefault="0092599E" w:rsidP="006F54D7">
            <w:pPr>
              <w:pStyle w:val="BodyText"/>
              <w:rPr>
                <w:rFonts w:cs="Arial"/>
                <w:lang w:val="en-US"/>
              </w:rPr>
            </w:pPr>
            <w:r>
              <w:rPr>
                <w:rFonts w:cs="Arial"/>
                <w:lang w:val="en-US"/>
              </w:rPr>
              <w:t>Manhattan</w:t>
            </w:r>
          </w:p>
        </w:tc>
      </w:tr>
      <w:tr w:rsidR="0092599E" w:rsidTr="006F54D7">
        <w:tc>
          <w:tcPr>
            <w:tcW w:w="2127" w:type="dxa"/>
          </w:tcPr>
          <w:p w:rsidR="0092599E" w:rsidRDefault="0092599E" w:rsidP="006F54D7">
            <w:pPr>
              <w:pStyle w:val="BodyText"/>
              <w:rPr>
                <w:rFonts w:cs="Arial"/>
                <w:lang w:val="en-US"/>
              </w:rPr>
            </w:pPr>
            <w:r>
              <w:rPr>
                <w:rFonts w:cs="Arial"/>
                <w:lang w:val="en-US"/>
              </w:rPr>
              <w:t>ISD</w:t>
            </w:r>
          </w:p>
        </w:tc>
        <w:tc>
          <w:tcPr>
            <w:tcW w:w="1706" w:type="dxa"/>
          </w:tcPr>
          <w:p w:rsidR="0092599E" w:rsidRDefault="0092599E" w:rsidP="006F54D7">
            <w:pPr>
              <w:pStyle w:val="BodyText"/>
              <w:rPr>
                <w:rFonts w:cs="Arial"/>
                <w:lang w:val="en-US"/>
              </w:rPr>
            </w:pPr>
            <w:r>
              <w:rPr>
                <w:rFonts w:cs="Arial"/>
                <w:lang w:val="en-US"/>
              </w:rPr>
              <w:t>20m</w:t>
            </w:r>
          </w:p>
        </w:tc>
        <w:tc>
          <w:tcPr>
            <w:tcW w:w="1993" w:type="dxa"/>
          </w:tcPr>
          <w:p w:rsidR="0092599E" w:rsidRPr="00186BEC" w:rsidRDefault="0092599E" w:rsidP="006F54D7">
            <w:pPr>
              <w:pStyle w:val="BodyText"/>
              <w:rPr>
                <w:rFonts w:cs="Arial"/>
              </w:rPr>
            </w:pPr>
            <w:r>
              <w:rPr>
                <w:rFonts w:cs="Arial"/>
                <w:lang w:val="en-US"/>
              </w:rPr>
              <w:t>200m</w:t>
            </w:r>
            <w:r w:rsidR="00890E61">
              <w:rPr>
                <w:rFonts w:cs="Arial"/>
                <w:lang w:val="en-US"/>
              </w:rPr>
              <w:t xml:space="preserve"> (this is for corresponding macro layer)</w:t>
            </w:r>
          </w:p>
        </w:tc>
        <w:tc>
          <w:tcPr>
            <w:tcW w:w="1648" w:type="dxa"/>
          </w:tcPr>
          <w:p w:rsidR="0092599E" w:rsidRDefault="0092599E" w:rsidP="006F54D7">
            <w:pPr>
              <w:pStyle w:val="BodyText"/>
              <w:rPr>
                <w:rFonts w:cs="Arial"/>
                <w:lang w:val="en-US"/>
              </w:rPr>
            </w:pPr>
            <w:r>
              <w:rPr>
                <w:rFonts w:cs="Arial"/>
                <w:lang w:val="en-US"/>
              </w:rPr>
              <w:t>Based on Manhattan (~50m)</w:t>
            </w:r>
          </w:p>
        </w:tc>
      </w:tr>
      <w:tr w:rsidR="0092599E" w:rsidTr="006F54D7">
        <w:tc>
          <w:tcPr>
            <w:tcW w:w="2127" w:type="dxa"/>
          </w:tcPr>
          <w:p w:rsidR="0092599E" w:rsidRDefault="0092599E" w:rsidP="006F54D7">
            <w:pPr>
              <w:pStyle w:val="BodyText"/>
              <w:rPr>
                <w:rFonts w:cs="Arial"/>
                <w:lang w:val="en-US"/>
              </w:rPr>
            </w:pPr>
            <w:r>
              <w:rPr>
                <w:rFonts w:cs="Arial"/>
                <w:lang w:val="en-US"/>
              </w:rPr>
              <w:t>Overlaid/</w:t>
            </w:r>
            <w:proofErr w:type="spellStart"/>
            <w:r>
              <w:rPr>
                <w:rFonts w:cs="Arial"/>
                <w:lang w:val="en-US"/>
              </w:rPr>
              <w:t>underlaid</w:t>
            </w:r>
            <w:proofErr w:type="spellEnd"/>
          </w:p>
        </w:tc>
        <w:tc>
          <w:tcPr>
            <w:tcW w:w="1706" w:type="dxa"/>
          </w:tcPr>
          <w:p w:rsidR="0092599E" w:rsidRDefault="0092599E" w:rsidP="006F54D7">
            <w:pPr>
              <w:pStyle w:val="BodyText"/>
              <w:rPr>
                <w:rFonts w:cs="Arial"/>
                <w:lang w:val="en-US"/>
              </w:rPr>
            </w:pPr>
            <w:r>
              <w:rPr>
                <w:rFonts w:cs="Arial"/>
                <w:lang w:val="en-US"/>
              </w:rPr>
              <w:t>NA</w:t>
            </w:r>
          </w:p>
        </w:tc>
        <w:tc>
          <w:tcPr>
            <w:tcW w:w="1993" w:type="dxa"/>
          </w:tcPr>
          <w:p w:rsidR="0092599E" w:rsidRDefault="0092599E" w:rsidP="006F54D7">
            <w:pPr>
              <w:pStyle w:val="BodyText"/>
              <w:rPr>
                <w:rFonts w:cs="Arial"/>
                <w:lang w:val="en-US"/>
              </w:rPr>
            </w:pPr>
            <w:r>
              <w:rPr>
                <w:rFonts w:cs="Arial"/>
                <w:lang w:val="en-US"/>
              </w:rPr>
              <w:t>NA</w:t>
            </w:r>
          </w:p>
        </w:tc>
        <w:tc>
          <w:tcPr>
            <w:tcW w:w="1648" w:type="dxa"/>
          </w:tcPr>
          <w:p w:rsidR="0092599E" w:rsidRDefault="0092599E" w:rsidP="006F54D7">
            <w:pPr>
              <w:pStyle w:val="BodyText"/>
              <w:rPr>
                <w:rFonts w:cs="Arial"/>
                <w:lang w:val="en-US"/>
              </w:rPr>
            </w:pPr>
            <w:r>
              <w:rPr>
                <w:rFonts w:cs="Arial"/>
                <w:lang w:val="en-US"/>
              </w:rPr>
              <w:t>NA</w:t>
            </w:r>
          </w:p>
        </w:tc>
      </w:tr>
      <w:tr w:rsidR="0092599E" w:rsidTr="006F54D7">
        <w:tc>
          <w:tcPr>
            <w:tcW w:w="2127" w:type="dxa"/>
          </w:tcPr>
          <w:p w:rsidR="0092599E" w:rsidRDefault="0092599E" w:rsidP="006F54D7">
            <w:pPr>
              <w:pStyle w:val="BodyText"/>
              <w:rPr>
                <w:rFonts w:cs="Arial"/>
                <w:lang w:val="en-US"/>
              </w:rPr>
            </w:pPr>
            <w:r>
              <w:rPr>
                <w:rFonts w:cs="Arial"/>
                <w:lang w:val="en-US"/>
              </w:rPr>
              <w:t>Grid shift</w:t>
            </w:r>
          </w:p>
        </w:tc>
        <w:tc>
          <w:tcPr>
            <w:tcW w:w="5347" w:type="dxa"/>
            <w:gridSpan w:val="3"/>
          </w:tcPr>
          <w:p w:rsidR="0092599E" w:rsidRDefault="0092599E" w:rsidP="006F54D7">
            <w:pPr>
              <w:pStyle w:val="BodyText"/>
              <w:jc w:val="center"/>
              <w:rPr>
                <w:rFonts w:cs="Arial"/>
                <w:lang w:val="en-US"/>
              </w:rPr>
            </w:pPr>
            <w:r>
              <w:rPr>
                <w:rFonts w:cs="Arial"/>
                <w:lang w:val="en-US"/>
              </w:rPr>
              <w:t>0%, 50%,100%</w:t>
            </w:r>
          </w:p>
        </w:tc>
      </w:tr>
      <w:tr w:rsidR="0092599E" w:rsidTr="006F54D7">
        <w:tc>
          <w:tcPr>
            <w:tcW w:w="2127" w:type="dxa"/>
          </w:tcPr>
          <w:p w:rsidR="0092599E" w:rsidRDefault="0092599E" w:rsidP="006F54D7">
            <w:pPr>
              <w:pStyle w:val="BodyText"/>
              <w:jc w:val="left"/>
              <w:rPr>
                <w:rFonts w:cs="Arial"/>
                <w:lang w:val="en-US"/>
              </w:rPr>
            </w:pPr>
            <w:r>
              <w:rPr>
                <w:rFonts w:cs="Arial"/>
                <w:lang w:val="en-US"/>
              </w:rPr>
              <w:t>Indoor/outdoor percentage of users</w:t>
            </w:r>
          </w:p>
        </w:tc>
        <w:tc>
          <w:tcPr>
            <w:tcW w:w="1706" w:type="dxa"/>
          </w:tcPr>
          <w:p w:rsidR="0092599E" w:rsidRDefault="0092599E" w:rsidP="006F54D7">
            <w:pPr>
              <w:pStyle w:val="BodyText"/>
              <w:rPr>
                <w:rFonts w:cs="Arial"/>
                <w:lang w:val="en-US"/>
              </w:rPr>
            </w:pPr>
            <w:r>
              <w:rPr>
                <w:rFonts w:cs="Arial"/>
                <w:lang w:val="en-US"/>
              </w:rPr>
              <w:t>100% indoor</w:t>
            </w:r>
          </w:p>
        </w:tc>
        <w:tc>
          <w:tcPr>
            <w:tcW w:w="1993" w:type="dxa"/>
          </w:tcPr>
          <w:p w:rsidR="0092599E" w:rsidRDefault="00556803" w:rsidP="006F54D7">
            <w:pPr>
              <w:pStyle w:val="BodyText"/>
              <w:rPr>
                <w:rFonts w:cs="Arial"/>
                <w:lang w:val="en-US"/>
              </w:rPr>
            </w:pPr>
            <w:r>
              <w:rPr>
                <w:rFonts w:cs="Arial"/>
                <w:lang w:val="en-US"/>
              </w:rPr>
              <w:t>[</w:t>
            </w:r>
            <w:r w:rsidR="0092599E">
              <w:rPr>
                <w:rFonts w:cs="Arial"/>
                <w:lang w:val="en-US"/>
              </w:rPr>
              <w:t>80% indoor, 20% outdoor</w:t>
            </w:r>
            <w:r>
              <w:rPr>
                <w:rFonts w:cs="Arial"/>
                <w:lang w:val="en-US"/>
              </w:rPr>
              <w:t>]</w:t>
            </w:r>
          </w:p>
        </w:tc>
        <w:tc>
          <w:tcPr>
            <w:tcW w:w="1648" w:type="dxa"/>
          </w:tcPr>
          <w:p w:rsidR="0092599E" w:rsidRDefault="0092599E" w:rsidP="006F54D7">
            <w:pPr>
              <w:pStyle w:val="BodyText"/>
              <w:rPr>
                <w:rFonts w:cs="Arial"/>
                <w:lang w:val="en-US"/>
              </w:rPr>
            </w:pPr>
            <w:r>
              <w:rPr>
                <w:rFonts w:cs="Arial"/>
                <w:lang w:val="en-US"/>
              </w:rPr>
              <w:t>100% outdoor</w:t>
            </w:r>
          </w:p>
        </w:tc>
      </w:tr>
      <w:tr w:rsidR="0092599E" w:rsidTr="006F54D7">
        <w:tc>
          <w:tcPr>
            <w:tcW w:w="2127" w:type="dxa"/>
          </w:tcPr>
          <w:p w:rsidR="0092599E" w:rsidRDefault="0092599E" w:rsidP="006F54D7">
            <w:pPr>
              <w:pStyle w:val="BodyText"/>
              <w:jc w:val="left"/>
              <w:rPr>
                <w:rFonts w:cs="Arial"/>
                <w:lang w:val="en-US"/>
              </w:rPr>
            </w:pPr>
            <w:r>
              <w:rPr>
                <w:rFonts w:cs="Arial"/>
                <w:lang w:val="en-US"/>
              </w:rPr>
              <w:t>Speed</w:t>
            </w:r>
          </w:p>
        </w:tc>
        <w:tc>
          <w:tcPr>
            <w:tcW w:w="1706" w:type="dxa"/>
          </w:tcPr>
          <w:p w:rsidR="0092599E" w:rsidRDefault="0092599E" w:rsidP="006F54D7">
            <w:pPr>
              <w:pStyle w:val="BodyText"/>
              <w:rPr>
                <w:rFonts w:cs="Arial"/>
                <w:lang w:val="en-US"/>
              </w:rPr>
            </w:pPr>
            <w:r>
              <w:rPr>
                <w:rFonts w:cs="Arial"/>
                <w:lang w:val="en-US"/>
              </w:rPr>
              <w:t>3kmph</w:t>
            </w:r>
          </w:p>
        </w:tc>
        <w:tc>
          <w:tcPr>
            <w:tcW w:w="1993" w:type="dxa"/>
          </w:tcPr>
          <w:p w:rsidR="0092599E" w:rsidRDefault="0092599E" w:rsidP="006F54D7">
            <w:pPr>
              <w:pStyle w:val="BodyText"/>
              <w:rPr>
                <w:rFonts w:cs="Arial"/>
                <w:lang w:val="en-US"/>
              </w:rPr>
            </w:pPr>
            <w:r>
              <w:rPr>
                <w:rFonts w:cs="Arial"/>
                <w:lang w:val="en-US"/>
              </w:rPr>
              <w:t>3kmph</w:t>
            </w:r>
          </w:p>
        </w:tc>
        <w:tc>
          <w:tcPr>
            <w:tcW w:w="1648" w:type="dxa"/>
          </w:tcPr>
          <w:p w:rsidR="0092599E" w:rsidRDefault="0092599E" w:rsidP="006F54D7">
            <w:pPr>
              <w:pStyle w:val="BodyText"/>
              <w:rPr>
                <w:rFonts w:cs="Arial"/>
                <w:lang w:val="en-US"/>
              </w:rPr>
            </w:pPr>
            <w:r>
              <w:rPr>
                <w:rFonts w:cs="Arial"/>
                <w:lang w:val="en-US"/>
              </w:rPr>
              <w:t>3kmph</w:t>
            </w:r>
          </w:p>
        </w:tc>
      </w:tr>
      <w:tr w:rsidR="0092599E" w:rsidTr="006F54D7">
        <w:trPr>
          <w:trHeight w:val="414"/>
        </w:trPr>
        <w:tc>
          <w:tcPr>
            <w:tcW w:w="2127" w:type="dxa"/>
          </w:tcPr>
          <w:p w:rsidR="0092599E" w:rsidRDefault="0092599E" w:rsidP="006F54D7">
            <w:pPr>
              <w:pStyle w:val="BodyText"/>
              <w:jc w:val="left"/>
              <w:rPr>
                <w:rFonts w:cs="Arial"/>
                <w:lang w:val="en-US"/>
              </w:rPr>
            </w:pPr>
            <w:r>
              <w:rPr>
                <w:rFonts w:cs="Arial"/>
                <w:lang w:val="en-US"/>
              </w:rPr>
              <w:t>BS Antenna height</w:t>
            </w:r>
          </w:p>
        </w:tc>
        <w:tc>
          <w:tcPr>
            <w:tcW w:w="1706" w:type="dxa"/>
          </w:tcPr>
          <w:p w:rsidR="0092599E" w:rsidRDefault="0092599E" w:rsidP="006F54D7">
            <w:pPr>
              <w:pStyle w:val="BodyText"/>
              <w:rPr>
                <w:rFonts w:cs="Arial"/>
                <w:lang w:val="en-US"/>
              </w:rPr>
            </w:pPr>
            <w:r>
              <w:rPr>
                <w:rFonts w:cs="Arial"/>
                <w:lang w:val="en-US"/>
              </w:rPr>
              <w:t>3m</w:t>
            </w:r>
          </w:p>
        </w:tc>
        <w:tc>
          <w:tcPr>
            <w:tcW w:w="1993" w:type="dxa"/>
          </w:tcPr>
          <w:p w:rsidR="0092599E" w:rsidRDefault="0092599E" w:rsidP="006F54D7">
            <w:pPr>
              <w:pStyle w:val="BodyText"/>
              <w:rPr>
                <w:rFonts w:cs="Arial"/>
                <w:lang w:val="en-US"/>
              </w:rPr>
            </w:pPr>
            <w:r>
              <w:rPr>
                <w:rFonts w:cs="Arial"/>
                <w:lang w:val="en-US"/>
              </w:rPr>
              <w:t>10m</w:t>
            </w:r>
          </w:p>
        </w:tc>
        <w:tc>
          <w:tcPr>
            <w:tcW w:w="1648" w:type="dxa"/>
          </w:tcPr>
          <w:p w:rsidR="0092599E" w:rsidRDefault="0092599E" w:rsidP="006F54D7">
            <w:pPr>
              <w:pStyle w:val="BodyText"/>
              <w:rPr>
                <w:rFonts w:cs="Arial"/>
                <w:lang w:val="en-US"/>
              </w:rPr>
            </w:pPr>
            <w:r>
              <w:rPr>
                <w:rFonts w:cs="Arial"/>
                <w:lang w:val="en-US"/>
              </w:rPr>
              <w:t>10m</w:t>
            </w:r>
          </w:p>
        </w:tc>
      </w:tr>
    </w:tbl>
    <w:p w:rsidR="0092599E" w:rsidRDefault="0092599E" w:rsidP="0092599E">
      <w:pPr>
        <w:rPr>
          <w:rFonts w:eastAsia="Malgun Gothic"/>
          <w:lang w:val="en-US" w:eastAsia="ko-KR"/>
        </w:rPr>
      </w:pPr>
    </w:p>
    <w:p w:rsidR="00A504D2" w:rsidRDefault="00A504D2" w:rsidP="00A504D2">
      <w:pPr>
        <w:pStyle w:val="Heading3"/>
        <w:rPr>
          <w:rFonts w:eastAsia="Malgun Gothic"/>
          <w:lang w:val="en-US" w:eastAsia="ko-KR"/>
        </w:rPr>
      </w:pPr>
      <w:r>
        <w:rPr>
          <w:rFonts w:eastAsia="Malgun Gothic"/>
          <w:lang w:val="en-US" w:eastAsia="ko-KR"/>
        </w:rPr>
        <w:t>Deployment in 70GHz</w:t>
      </w:r>
    </w:p>
    <w:p w:rsidR="00A504D2" w:rsidRDefault="00A504D2" w:rsidP="00A504D2">
      <w:pPr>
        <w:pStyle w:val="BodyText"/>
        <w:rPr>
          <w:rFonts w:cs="Arial"/>
          <w:lang w:val="en-US"/>
        </w:rPr>
      </w:pPr>
      <w:r w:rsidRPr="00A504D2">
        <w:rPr>
          <w:rFonts w:cs="Arial"/>
          <w:lang w:val="en-US"/>
        </w:rPr>
        <w:t>We only consider indoor hotspot</w:t>
      </w:r>
      <w:r>
        <w:rPr>
          <w:rFonts w:cs="Arial"/>
          <w:lang w:val="en-US"/>
        </w:rPr>
        <w:t>s</w:t>
      </w:r>
      <w:r w:rsidRPr="00A504D2">
        <w:rPr>
          <w:rFonts w:cs="Arial"/>
          <w:lang w:val="en-US"/>
        </w:rPr>
        <w:t xml:space="preserve"> and dense urban for 70GHz</w:t>
      </w:r>
      <w:r>
        <w:rPr>
          <w:rFonts w:cs="Arial"/>
          <w:lang w:val="en-US"/>
        </w:rPr>
        <w:t xml:space="preserve">, as described in </w:t>
      </w:r>
      <w:r>
        <w:rPr>
          <w:rFonts w:cs="Arial"/>
          <w:lang w:val="en-US"/>
        </w:rPr>
        <w:fldChar w:fldCharType="begin"/>
      </w:r>
      <w:r>
        <w:rPr>
          <w:rFonts w:cs="Arial"/>
          <w:lang w:val="en-US"/>
        </w:rPr>
        <w:instrText xml:space="preserve"> REF _Ref449442866 \h </w:instrText>
      </w:r>
      <w:r>
        <w:rPr>
          <w:rFonts w:cs="Arial"/>
          <w:lang w:val="en-US"/>
        </w:rPr>
      </w:r>
      <w:r>
        <w:rPr>
          <w:rFonts w:cs="Arial"/>
          <w:lang w:val="en-US"/>
        </w:rPr>
        <w:fldChar w:fldCharType="separate"/>
      </w:r>
      <w:r w:rsidR="00566578">
        <w:t xml:space="preserve">Table </w:t>
      </w:r>
      <w:r w:rsidR="00566578">
        <w:rPr>
          <w:noProof/>
        </w:rPr>
        <w:t>3</w:t>
      </w:r>
      <w:r>
        <w:rPr>
          <w:rFonts w:cs="Arial"/>
          <w:lang w:val="en-US"/>
        </w:rPr>
        <w:fldChar w:fldCharType="end"/>
      </w:r>
    </w:p>
    <w:p w:rsidR="00A504D2" w:rsidRPr="00881F2F" w:rsidRDefault="00A504D2" w:rsidP="00A504D2">
      <w:pPr>
        <w:pStyle w:val="Caption"/>
        <w:rPr>
          <w:rFonts w:cs="Arial"/>
          <w:b w:val="0"/>
          <w:u w:val="single"/>
          <w:lang w:val="en-US"/>
        </w:rPr>
      </w:pPr>
      <w:bookmarkStart w:id="2" w:name="_Ref449442866"/>
      <w:r>
        <w:t xml:space="preserve">Table </w:t>
      </w:r>
      <w:r>
        <w:fldChar w:fldCharType="begin"/>
      </w:r>
      <w:r>
        <w:instrText xml:space="preserve"> SEQ Table \* ARABIC </w:instrText>
      </w:r>
      <w:r>
        <w:fldChar w:fldCharType="separate"/>
      </w:r>
      <w:r w:rsidR="00566578">
        <w:rPr>
          <w:noProof/>
        </w:rPr>
        <w:t>3</w:t>
      </w:r>
      <w:r>
        <w:fldChar w:fldCharType="end"/>
      </w:r>
      <w:bookmarkEnd w:id="2"/>
      <w:r>
        <w:t xml:space="preserve"> Deployments in 70GHz spectrum</w:t>
      </w:r>
    </w:p>
    <w:tbl>
      <w:tblPr>
        <w:tblStyle w:val="TableGrid"/>
        <w:tblW w:w="0" w:type="auto"/>
        <w:tblInd w:w="675" w:type="dxa"/>
        <w:tblLook w:val="04A0" w:firstRow="1" w:lastRow="0" w:firstColumn="1" w:lastColumn="0" w:noHBand="0" w:noVBand="1"/>
      </w:tblPr>
      <w:tblGrid>
        <w:gridCol w:w="2127"/>
        <w:gridCol w:w="1706"/>
        <w:gridCol w:w="1993"/>
        <w:gridCol w:w="1648"/>
      </w:tblGrid>
      <w:tr w:rsidR="00A504D2" w:rsidTr="0072600F">
        <w:tc>
          <w:tcPr>
            <w:tcW w:w="2127" w:type="dxa"/>
            <w:vMerge w:val="restart"/>
          </w:tcPr>
          <w:p w:rsidR="00A504D2" w:rsidRDefault="00A504D2" w:rsidP="005F1AD4">
            <w:pPr>
              <w:pStyle w:val="BodyText"/>
              <w:rPr>
                <w:rFonts w:cs="Arial"/>
                <w:lang w:val="en-US"/>
              </w:rPr>
            </w:pPr>
          </w:p>
        </w:tc>
        <w:tc>
          <w:tcPr>
            <w:tcW w:w="1706" w:type="dxa"/>
            <w:vMerge w:val="restart"/>
          </w:tcPr>
          <w:p w:rsidR="00A504D2" w:rsidRDefault="00A504D2" w:rsidP="005F1AD4">
            <w:pPr>
              <w:pStyle w:val="BodyText"/>
              <w:rPr>
                <w:rFonts w:cs="Arial"/>
                <w:lang w:val="en-US"/>
              </w:rPr>
            </w:pPr>
            <w:r>
              <w:rPr>
                <w:rFonts w:cs="Arial"/>
                <w:lang w:val="en-US"/>
              </w:rPr>
              <w:t>Indoor hotspot</w:t>
            </w:r>
          </w:p>
        </w:tc>
        <w:tc>
          <w:tcPr>
            <w:tcW w:w="3641" w:type="dxa"/>
            <w:gridSpan w:val="2"/>
          </w:tcPr>
          <w:p w:rsidR="00A504D2" w:rsidRDefault="00A504D2" w:rsidP="00A504D2">
            <w:pPr>
              <w:pStyle w:val="BodyText"/>
              <w:jc w:val="center"/>
              <w:rPr>
                <w:rFonts w:cs="Arial"/>
                <w:lang w:val="en-US"/>
              </w:rPr>
            </w:pPr>
            <w:r>
              <w:rPr>
                <w:rFonts w:cs="Arial"/>
                <w:lang w:val="en-US"/>
              </w:rPr>
              <w:t>Dense urban Micro</w:t>
            </w:r>
          </w:p>
        </w:tc>
      </w:tr>
      <w:tr w:rsidR="00A504D2" w:rsidTr="0072600F">
        <w:tc>
          <w:tcPr>
            <w:tcW w:w="2127" w:type="dxa"/>
            <w:vMerge/>
          </w:tcPr>
          <w:p w:rsidR="00A504D2" w:rsidRDefault="00A504D2" w:rsidP="005F1AD4">
            <w:pPr>
              <w:pStyle w:val="BodyText"/>
              <w:rPr>
                <w:rFonts w:cs="Arial"/>
                <w:lang w:val="en-US"/>
              </w:rPr>
            </w:pPr>
          </w:p>
        </w:tc>
        <w:tc>
          <w:tcPr>
            <w:tcW w:w="1706" w:type="dxa"/>
            <w:vMerge/>
          </w:tcPr>
          <w:p w:rsidR="00A504D2" w:rsidRDefault="00A504D2" w:rsidP="005F1AD4">
            <w:pPr>
              <w:pStyle w:val="BodyText"/>
              <w:rPr>
                <w:rFonts w:cs="Arial"/>
                <w:lang w:val="en-US"/>
              </w:rPr>
            </w:pPr>
          </w:p>
        </w:tc>
        <w:tc>
          <w:tcPr>
            <w:tcW w:w="1993" w:type="dxa"/>
          </w:tcPr>
          <w:p w:rsidR="00A504D2" w:rsidRDefault="00A504D2" w:rsidP="005F1AD4">
            <w:pPr>
              <w:pStyle w:val="BodyText"/>
              <w:rPr>
                <w:rFonts w:cs="Arial"/>
                <w:lang w:val="en-US"/>
              </w:rPr>
            </w:pPr>
            <w:r>
              <w:rPr>
                <w:rFonts w:cs="Arial"/>
                <w:lang w:val="en-US"/>
              </w:rPr>
              <w:t>Micro</w:t>
            </w:r>
          </w:p>
        </w:tc>
        <w:tc>
          <w:tcPr>
            <w:tcW w:w="1648" w:type="dxa"/>
          </w:tcPr>
          <w:p w:rsidR="00A504D2" w:rsidRDefault="00A504D2" w:rsidP="005F1AD4">
            <w:pPr>
              <w:pStyle w:val="BodyText"/>
              <w:rPr>
                <w:rFonts w:cs="Arial"/>
                <w:lang w:val="en-US"/>
              </w:rPr>
            </w:pPr>
            <w:r>
              <w:rPr>
                <w:rFonts w:cs="Arial"/>
                <w:lang w:val="en-US"/>
              </w:rPr>
              <w:t>Manhattan</w:t>
            </w:r>
          </w:p>
        </w:tc>
      </w:tr>
      <w:tr w:rsidR="00A504D2" w:rsidTr="0072600F">
        <w:tc>
          <w:tcPr>
            <w:tcW w:w="2127" w:type="dxa"/>
          </w:tcPr>
          <w:p w:rsidR="00A504D2" w:rsidRDefault="00A504D2" w:rsidP="005F1AD4">
            <w:pPr>
              <w:pStyle w:val="BodyText"/>
              <w:rPr>
                <w:rFonts w:cs="Arial"/>
                <w:lang w:val="en-US"/>
              </w:rPr>
            </w:pPr>
            <w:r>
              <w:rPr>
                <w:rFonts w:cs="Arial"/>
                <w:lang w:val="en-US"/>
              </w:rPr>
              <w:t>ISD</w:t>
            </w:r>
          </w:p>
        </w:tc>
        <w:tc>
          <w:tcPr>
            <w:tcW w:w="1706" w:type="dxa"/>
          </w:tcPr>
          <w:p w:rsidR="00A504D2" w:rsidRDefault="00A504D2" w:rsidP="005F1AD4">
            <w:pPr>
              <w:pStyle w:val="BodyText"/>
              <w:rPr>
                <w:rFonts w:cs="Arial"/>
                <w:lang w:val="en-US"/>
              </w:rPr>
            </w:pPr>
            <w:r>
              <w:rPr>
                <w:rFonts w:cs="Arial"/>
                <w:lang w:val="en-US"/>
              </w:rPr>
              <w:t>20m</w:t>
            </w:r>
          </w:p>
        </w:tc>
        <w:tc>
          <w:tcPr>
            <w:tcW w:w="1993" w:type="dxa"/>
          </w:tcPr>
          <w:p w:rsidR="00A504D2" w:rsidRPr="00186BEC" w:rsidRDefault="00A504D2" w:rsidP="005F1AD4">
            <w:pPr>
              <w:pStyle w:val="BodyText"/>
              <w:rPr>
                <w:rFonts w:cs="Arial"/>
              </w:rPr>
            </w:pPr>
            <w:r>
              <w:rPr>
                <w:rFonts w:cs="Arial"/>
                <w:lang w:val="en-US"/>
              </w:rPr>
              <w:t>200m</w:t>
            </w:r>
            <w:r w:rsidR="00890E61">
              <w:rPr>
                <w:rFonts w:cs="Arial"/>
                <w:lang w:val="en-US"/>
              </w:rPr>
              <w:t xml:space="preserve"> (this is for corresponding macro layer)</w:t>
            </w:r>
          </w:p>
        </w:tc>
        <w:tc>
          <w:tcPr>
            <w:tcW w:w="1648" w:type="dxa"/>
          </w:tcPr>
          <w:p w:rsidR="00A504D2" w:rsidRDefault="00A504D2" w:rsidP="005F1AD4">
            <w:pPr>
              <w:pStyle w:val="BodyText"/>
              <w:rPr>
                <w:rFonts w:cs="Arial"/>
                <w:lang w:val="en-US"/>
              </w:rPr>
            </w:pPr>
            <w:r>
              <w:rPr>
                <w:rFonts w:cs="Arial"/>
                <w:lang w:val="en-US"/>
              </w:rPr>
              <w:t>Based on Manhattan (~50m)</w:t>
            </w:r>
          </w:p>
        </w:tc>
      </w:tr>
      <w:tr w:rsidR="00A504D2" w:rsidTr="0072600F">
        <w:tc>
          <w:tcPr>
            <w:tcW w:w="2127" w:type="dxa"/>
          </w:tcPr>
          <w:p w:rsidR="00A504D2" w:rsidRDefault="00A504D2" w:rsidP="005F1AD4">
            <w:pPr>
              <w:pStyle w:val="BodyText"/>
              <w:rPr>
                <w:rFonts w:cs="Arial"/>
                <w:lang w:val="en-US"/>
              </w:rPr>
            </w:pPr>
            <w:r>
              <w:rPr>
                <w:rFonts w:cs="Arial"/>
                <w:lang w:val="en-US"/>
              </w:rPr>
              <w:t>Overlaid/</w:t>
            </w:r>
            <w:proofErr w:type="spellStart"/>
            <w:r>
              <w:rPr>
                <w:rFonts w:cs="Arial"/>
                <w:lang w:val="en-US"/>
              </w:rPr>
              <w:t>underlaid</w:t>
            </w:r>
            <w:proofErr w:type="spellEnd"/>
          </w:p>
        </w:tc>
        <w:tc>
          <w:tcPr>
            <w:tcW w:w="1706" w:type="dxa"/>
          </w:tcPr>
          <w:p w:rsidR="00A504D2" w:rsidRDefault="00A504D2" w:rsidP="005F1AD4">
            <w:pPr>
              <w:pStyle w:val="BodyText"/>
              <w:rPr>
                <w:rFonts w:cs="Arial"/>
                <w:lang w:val="en-US"/>
              </w:rPr>
            </w:pPr>
            <w:r>
              <w:rPr>
                <w:rFonts w:cs="Arial"/>
                <w:lang w:val="en-US"/>
              </w:rPr>
              <w:t>NA</w:t>
            </w:r>
          </w:p>
        </w:tc>
        <w:tc>
          <w:tcPr>
            <w:tcW w:w="1993" w:type="dxa"/>
          </w:tcPr>
          <w:p w:rsidR="00A504D2" w:rsidRDefault="00A504D2" w:rsidP="005F1AD4">
            <w:pPr>
              <w:pStyle w:val="BodyText"/>
              <w:rPr>
                <w:rFonts w:cs="Arial"/>
                <w:lang w:val="en-US"/>
              </w:rPr>
            </w:pPr>
            <w:r>
              <w:rPr>
                <w:rFonts w:cs="Arial"/>
                <w:lang w:val="en-US"/>
              </w:rPr>
              <w:t>NA</w:t>
            </w:r>
          </w:p>
        </w:tc>
        <w:tc>
          <w:tcPr>
            <w:tcW w:w="1648" w:type="dxa"/>
          </w:tcPr>
          <w:p w:rsidR="00A504D2" w:rsidRDefault="00A504D2" w:rsidP="005F1AD4">
            <w:pPr>
              <w:pStyle w:val="BodyText"/>
              <w:rPr>
                <w:rFonts w:cs="Arial"/>
                <w:lang w:val="en-US"/>
              </w:rPr>
            </w:pPr>
            <w:r>
              <w:rPr>
                <w:rFonts w:cs="Arial"/>
                <w:lang w:val="en-US"/>
              </w:rPr>
              <w:t>NA</w:t>
            </w:r>
          </w:p>
        </w:tc>
      </w:tr>
      <w:tr w:rsidR="00A504D2" w:rsidTr="0072600F">
        <w:tc>
          <w:tcPr>
            <w:tcW w:w="2127" w:type="dxa"/>
          </w:tcPr>
          <w:p w:rsidR="00A504D2" w:rsidRDefault="00A504D2" w:rsidP="005F1AD4">
            <w:pPr>
              <w:pStyle w:val="BodyText"/>
              <w:rPr>
                <w:rFonts w:cs="Arial"/>
                <w:lang w:val="en-US"/>
              </w:rPr>
            </w:pPr>
            <w:r>
              <w:rPr>
                <w:rFonts w:cs="Arial"/>
                <w:lang w:val="en-US"/>
              </w:rPr>
              <w:t>Grid shift</w:t>
            </w:r>
          </w:p>
        </w:tc>
        <w:tc>
          <w:tcPr>
            <w:tcW w:w="5347" w:type="dxa"/>
            <w:gridSpan w:val="3"/>
          </w:tcPr>
          <w:p w:rsidR="00A504D2" w:rsidRDefault="00A504D2" w:rsidP="00A504D2">
            <w:pPr>
              <w:pStyle w:val="BodyText"/>
              <w:jc w:val="center"/>
              <w:rPr>
                <w:rFonts w:cs="Arial"/>
                <w:lang w:val="en-US"/>
              </w:rPr>
            </w:pPr>
            <w:r>
              <w:rPr>
                <w:rFonts w:cs="Arial"/>
                <w:lang w:val="en-US"/>
              </w:rPr>
              <w:t>0%, 50%,100%</w:t>
            </w:r>
          </w:p>
        </w:tc>
      </w:tr>
      <w:tr w:rsidR="00A504D2" w:rsidTr="0072600F">
        <w:tc>
          <w:tcPr>
            <w:tcW w:w="2127" w:type="dxa"/>
          </w:tcPr>
          <w:p w:rsidR="00A504D2" w:rsidRDefault="00A504D2" w:rsidP="00A504D2">
            <w:pPr>
              <w:pStyle w:val="BodyText"/>
              <w:jc w:val="left"/>
              <w:rPr>
                <w:rFonts w:cs="Arial"/>
                <w:lang w:val="en-US"/>
              </w:rPr>
            </w:pPr>
            <w:r>
              <w:rPr>
                <w:rFonts w:cs="Arial"/>
                <w:lang w:val="en-US"/>
              </w:rPr>
              <w:t>Indoor/outdoor percentage of users</w:t>
            </w:r>
          </w:p>
        </w:tc>
        <w:tc>
          <w:tcPr>
            <w:tcW w:w="1706" w:type="dxa"/>
          </w:tcPr>
          <w:p w:rsidR="00A504D2" w:rsidRDefault="00A504D2" w:rsidP="005F1AD4">
            <w:pPr>
              <w:pStyle w:val="BodyText"/>
              <w:rPr>
                <w:rFonts w:cs="Arial"/>
                <w:lang w:val="en-US"/>
              </w:rPr>
            </w:pPr>
            <w:r>
              <w:rPr>
                <w:rFonts w:cs="Arial"/>
                <w:lang w:val="en-US"/>
              </w:rPr>
              <w:t>100% indoor</w:t>
            </w:r>
          </w:p>
        </w:tc>
        <w:tc>
          <w:tcPr>
            <w:tcW w:w="1993" w:type="dxa"/>
          </w:tcPr>
          <w:p w:rsidR="00A504D2" w:rsidRDefault="00556803" w:rsidP="005F1AD4">
            <w:pPr>
              <w:pStyle w:val="BodyText"/>
              <w:rPr>
                <w:rFonts w:cs="Arial"/>
                <w:lang w:val="en-US"/>
              </w:rPr>
            </w:pPr>
            <w:r>
              <w:rPr>
                <w:rFonts w:cs="Arial"/>
                <w:lang w:val="en-US"/>
              </w:rPr>
              <w:t>[</w:t>
            </w:r>
            <w:r w:rsidR="008E28F5">
              <w:rPr>
                <w:rFonts w:cs="Arial"/>
                <w:lang w:val="en-US"/>
              </w:rPr>
              <w:t>8</w:t>
            </w:r>
            <w:r w:rsidR="00A504D2">
              <w:rPr>
                <w:rFonts w:cs="Arial"/>
                <w:lang w:val="en-US"/>
              </w:rPr>
              <w:t>0% indoor</w:t>
            </w:r>
            <w:r w:rsidR="008E28F5">
              <w:rPr>
                <w:rFonts w:cs="Arial"/>
                <w:lang w:val="en-US"/>
              </w:rPr>
              <w:t>, 20% outdoor</w:t>
            </w:r>
            <w:r>
              <w:rPr>
                <w:rFonts w:cs="Arial"/>
                <w:lang w:val="en-US"/>
              </w:rPr>
              <w:t>]</w:t>
            </w:r>
          </w:p>
        </w:tc>
        <w:tc>
          <w:tcPr>
            <w:tcW w:w="1648" w:type="dxa"/>
          </w:tcPr>
          <w:p w:rsidR="00A504D2" w:rsidRDefault="00A504D2" w:rsidP="005F1AD4">
            <w:pPr>
              <w:pStyle w:val="BodyText"/>
              <w:rPr>
                <w:rFonts w:cs="Arial"/>
                <w:lang w:val="en-US"/>
              </w:rPr>
            </w:pPr>
            <w:r>
              <w:rPr>
                <w:rFonts w:cs="Arial"/>
                <w:lang w:val="en-US"/>
              </w:rPr>
              <w:t xml:space="preserve">100% </w:t>
            </w:r>
            <w:r w:rsidR="00817D39">
              <w:rPr>
                <w:rFonts w:cs="Arial"/>
                <w:lang w:val="en-US"/>
              </w:rPr>
              <w:t>out</w:t>
            </w:r>
            <w:r>
              <w:rPr>
                <w:rFonts w:cs="Arial"/>
                <w:lang w:val="en-US"/>
              </w:rPr>
              <w:t>door</w:t>
            </w:r>
          </w:p>
        </w:tc>
      </w:tr>
      <w:tr w:rsidR="00A504D2" w:rsidTr="0072600F">
        <w:tc>
          <w:tcPr>
            <w:tcW w:w="2127" w:type="dxa"/>
          </w:tcPr>
          <w:p w:rsidR="00A504D2" w:rsidRDefault="00A504D2" w:rsidP="00A504D2">
            <w:pPr>
              <w:pStyle w:val="BodyText"/>
              <w:jc w:val="left"/>
              <w:rPr>
                <w:rFonts w:cs="Arial"/>
                <w:lang w:val="en-US"/>
              </w:rPr>
            </w:pPr>
            <w:r>
              <w:rPr>
                <w:rFonts w:cs="Arial"/>
                <w:lang w:val="en-US"/>
              </w:rPr>
              <w:t>Speed</w:t>
            </w:r>
          </w:p>
        </w:tc>
        <w:tc>
          <w:tcPr>
            <w:tcW w:w="1706" w:type="dxa"/>
          </w:tcPr>
          <w:p w:rsidR="00A504D2" w:rsidRDefault="00A504D2" w:rsidP="005F1AD4">
            <w:pPr>
              <w:pStyle w:val="BodyText"/>
              <w:rPr>
                <w:rFonts w:cs="Arial"/>
                <w:lang w:val="en-US"/>
              </w:rPr>
            </w:pPr>
            <w:r>
              <w:rPr>
                <w:rFonts w:cs="Arial"/>
                <w:lang w:val="en-US"/>
              </w:rPr>
              <w:t>3kmph</w:t>
            </w:r>
          </w:p>
        </w:tc>
        <w:tc>
          <w:tcPr>
            <w:tcW w:w="1993" w:type="dxa"/>
          </w:tcPr>
          <w:p w:rsidR="00A504D2" w:rsidRDefault="00A504D2" w:rsidP="005F1AD4">
            <w:pPr>
              <w:pStyle w:val="BodyText"/>
              <w:rPr>
                <w:rFonts w:cs="Arial"/>
                <w:lang w:val="en-US"/>
              </w:rPr>
            </w:pPr>
            <w:r>
              <w:rPr>
                <w:rFonts w:cs="Arial"/>
                <w:lang w:val="en-US"/>
              </w:rPr>
              <w:t>3kmph</w:t>
            </w:r>
          </w:p>
        </w:tc>
        <w:tc>
          <w:tcPr>
            <w:tcW w:w="1648" w:type="dxa"/>
          </w:tcPr>
          <w:p w:rsidR="00A504D2" w:rsidRDefault="00A504D2" w:rsidP="005F1AD4">
            <w:pPr>
              <w:pStyle w:val="BodyText"/>
              <w:rPr>
                <w:rFonts w:cs="Arial"/>
                <w:lang w:val="en-US"/>
              </w:rPr>
            </w:pPr>
            <w:r>
              <w:rPr>
                <w:rFonts w:cs="Arial"/>
                <w:lang w:val="en-US"/>
              </w:rPr>
              <w:t>3kmph</w:t>
            </w:r>
          </w:p>
        </w:tc>
      </w:tr>
      <w:tr w:rsidR="00A504D2" w:rsidTr="0072600F">
        <w:trPr>
          <w:trHeight w:val="414"/>
        </w:trPr>
        <w:tc>
          <w:tcPr>
            <w:tcW w:w="2127" w:type="dxa"/>
          </w:tcPr>
          <w:p w:rsidR="00A504D2" w:rsidRDefault="00A504D2" w:rsidP="00A504D2">
            <w:pPr>
              <w:pStyle w:val="BodyText"/>
              <w:jc w:val="left"/>
              <w:rPr>
                <w:rFonts w:cs="Arial"/>
                <w:lang w:val="en-US"/>
              </w:rPr>
            </w:pPr>
            <w:r>
              <w:rPr>
                <w:rFonts w:cs="Arial"/>
                <w:lang w:val="en-US"/>
              </w:rPr>
              <w:t>BS Antenna height</w:t>
            </w:r>
          </w:p>
        </w:tc>
        <w:tc>
          <w:tcPr>
            <w:tcW w:w="1706" w:type="dxa"/>
          </w:tcPr>
          <w:p w:rsidR="00A504D2" w:rsidRDefault="00A504D2" w:rsidP="005F1AD4">
            <w:pPr>
              <w:pStyle w:val="BodyText"/>
              <w:rPr>
                <w:rFonts w:cs="Arial"/>
                <w:lang w:val="en-US"/>
              </w:rPr>
            </w:pPr>
            <w:r>
              <w:rPr>
                <w:rFonts w:cs="Arial"/>
                <w:lang w:val="en-US"/>
              </w:rPr>
              <w:t>3m</w:t>
            </w:r>
          </w:p>
        </w:tc>
        <w:tc>
          <w:tcPr>
            <w:tcW w:w="1993" w:type="dxa"/>
          </w:tcPr>
          <w:p w:rsidR="00A504D2" w:rsidRDefault="00A504D2" w:rsidP="005F1AD4">
            <w:pPr>
              <w:pStyle w:val="BodyText"/>
              <w:rPr>
                <w:rFonts w:cs="Arial"/>
                <w:lang w:val="en-US"/>
              </w:rPr>
            </w:pPr>
            <w:r>
              <w:rPr>
                <w:rFonts w:cs="Arial"/>
                <w:lang w:val="en-US"/>
              </w:rPr>
              <w:t>10m</w:t>
            </w:r>
          </w:p>
        </w:tc>
        <w:tc>
          <w:tcPr>
            <w:tcW w:w="1648" w:type="dxa"/>
          </w:tcPr>
          <w:p w:rsidR="00A504D2" w:rsidRDefault="00A504D2" w:rsidP="005F1AD4">
            <w:pPr>
              <w:pStyle w:val="BodyText"/>
              <w:rPr>
                <w:rFonts w:cs="Arial"/>
                <w:lang w:val="en-US"/>
              </w:rPr>
            </w:pPr>
            <w:r>
              <w:rPr>
                <w:rFonts w:cs="Arial"/>
                <w:lang w:val="en-US"/>
              </w:rPr>
              <w:t>10m</w:t>
            </w:r>
          </w:p>
        </w:tc>
      </w:tr>
    </w:tbl>
    <w:p w:rsidR="00787677" w:rsidRDefault="00787677" w:rsidP="006466D1">
      <w:pPr>
        <w:rPr>
          <w:rFonts w:eastAsia="Malgun Gothic"/>
          <w:lang w:val="en-US" w:eastAsia="ko-KR"/>
        </w:rPr>
      </w:pPr>
    </w:p>
    <w:p w:rsidR="0072600F" w:rsidRDefault="0072600F" w:rsidP="0072600F">
      <w:pPr>
        <w:pStyle w:val="Heading3"/>
        <w:rPr>
          <w:lang w:val="en-US"/>
        </w:rPr>
      </w:pPr>
      <w:r>
        <w:rPr>
          <w:lang w:val="en-US"/>
        </w:rPr>
        <w:t>Numbers of antennas at the BS and UE</w:t>
      </w:r>
    </w:p>
    <w:p w:rsidR="0072600F" w:rsidRDefault="0072600F" w:rsidP="0072600F">
      <w:pPr>
        <w:rPr>
          <w:lang w:val="en-US"/>
        </w:rPr>
      </w:pPr>
      <w:r>
        <w:rPr>
          <w:lang w:val="en-US"/>
        </w:rPr>
        <w:t xml:space="preserve">Since beamforming will be an integral part of 5G systems, the number of antennas at the BS and UE will need to be defined before the evaluation works. </w:t>
      </w:r>
    </w:p>
    <w:p w:rsidR="0072600F" w:rsidRPr="0072600F" w:rsidRDefault="000145BF" w:rsidP="000145BF">
      <w:pPr>
        <w:pStyle w:val="Caption"/>
        <w:rPr>
          <w:lang w:val="en-US"/>
        </w:rPr>
      </w:pPr>
      <w:r>
        <w:t xml:space="preserve">Table </w:t>
      </w:r>
      <w:r>
        <w:fldChar w:fldCharType="begin"/>
      </w:r>
      <w:r>
        <w:instrText xml:space="preserve"> SEQ Table \* ARABIC </w:instrText>
      </w:r>
      <w:r>
        <w:fldChar w:fldCharType="separate"/>
      </w:r>
      <w:r w:rsidR="00566578">
        <w:rPr>
          <w:noProof/>
        </w:rPr>
        <w:t>4</w:t>
      </w:r>
      <w:r>
        <w:fldChar w:fldCharType="end"/>
      </w:r>
      <w:r>
        <w:t xml:space="preserve"> Proposal on number of antennas at the UE and BS</w:t>
      </w:r>
    </w:p>
    <w:tbl>
      <w:tblPr>
        <w:tblStyle w:val="TableGrid"/>
        <w:tblW w:w="0" w:type="auto"/>
        <w:tblInd w:w="2625" w:type="dxa"/>
        <w:tblLook w:val="04A0" w:firstRow="1" w:lastRow="0" w:firstColumn="1" w:lastColumn="0" w:noHBand="0" w:noVBand="1"/>
      </w:tblPr>
      <w:tblGrid>
        <w:gridCol w:w="2268"/>
        <w:gridCol w:w="1134"/>
        <w:gridCol w:w="993"/>
        <w:gridCol w:w="993"/>
      </w:tblGrid>
      <w:tr w:rsidR="0092599E" w:rsidTr="006F54D7">
        <w:tc>
          <w:tcPr>
            <w:tcW w:w="2268" w:type="dxa"/>
          </w:tcPr>
          <w:p w:rsidR="0092599E" w:rsidRDefault="0092599E" w:rsidP="005F1AD4">
            <w:pPr>
              <w:pStyle w:val="BodyText"/>
              <w:tabs>
                <w:tab w:val="left" w:pos="3266"/>
              </w:tabs>
              <w:rPr>
                <w:rFonts w:cs="Arial"/>
                <w:lang w:val="en-US"/>
              </w:rPr>
            </w:pPr>
          </w:p>
        </w:tc>
        <w:tc>
          <w:tcPr>
            <w:tcW w:w="1134" w:type="dxa"/>
          </w:tcPr>
          <w:p w:rsidR="0092599E" w:rsidRDefault="0092599E" w:rsidP="005F1AD4">
            <w:pPr>
              <w:pStyle w:val="BodyText"/>
              <w:tabs>
                <w:tab w:val="left" w:pos="3266"/>
              </w:tabs>
              <w:rPr>
                <w:rFonts w:cs="Arial"/>
                <w:lang w:val="en-US"/>
              </w:rPr>
            </w:pPr>
            <w:r>
              <w:rPr>
                <w:rFonts w:cs="Arial"/>
                <w:lang w:val="en-US"/>
              </w:rPr>
              <w:t>30GHz</w:t>
            </w:r>
          </w:p>
        </w:tc>
        <w:tc>
          <w:tcPr>
            <w:tcW w:w="993" w:type="dxa"/>
          </w:tcPr>
          <w:p w:rsidR="0092599E" w:rsidRDefault="0092599E" w:rsidP="005F1AD4">
            <w:pPr>
              <w:pStyle w:val="BodyText"/>
              <w:tabs>
                <w:tab w:val="left" w:pos="3266"/>
              </w:tabs>
              <w:rPr>
                <w:rFonts w:cs="Arial"/>
                <w:lang w:val="en-US"/>
              </w:rPr>
            </w:pPr>
            <w:r>
              <w:rPr>
                <w:rFonts w:cs="Arial"/>
                <w:lang w:val="en-US"/>
              </w:rPr>
              <w:t>45GHz</w:t>
            </w:r>
          </w:p>
        </w:tc>
        <w:tc>
          <w:tcPr>
            <w:tcW w:w="993" w:type="dxa"/>
          </w:tcPr>
          <w:p w:rsidR="0092599E" w:rsidRDefault="0092599E" w:rsidP="005F1AD4">
            <w:pPr>
              <w:pStyle w:val="BodyText"/>
              <w:tabs>
                <w:tab w:val="left" w:pos="3266"/>
              </w:tabs>
              <w:rPr>
                <w:rFonts w:cs="Arial"/>
                <w:lang w:val="en-US"/>
              </w:rPr>
            </w:pPr>
            <w:r>
              <w:rPr>
                <w:rFonts w:cs="Arial"/>
                <w:lang w:val="en-US"/>
              </w:rPr>
              <w:t>70GHz</w:t>
            </w:r>
          </w:p>
        </w:tc>
      </w:tr>
      <w:tr w:rsidR="0092599E" w:rsidTr="006F54D7">
        <w:tc>
          <w:tcPr>
            <w:tcW w:w="2268" w:type="dxa"/>
          </w:tcPr>
          <w:p w:rsidR="0092599E" w:rsidRDefault="0092599E" w:rsidP="0072600F">
            <w:pPr>
              <w:pStyle w:val="BodyText"/>
              <w:tabs>
                <w:tab w:val="left" w:pos="3266"/>
              </w:tabs>
              <w:rPr>
                <w:rFonts w:cs="Arial"/>
                <w:lang w:val="en-US"/>
              </w:rPr>
            </w:pPr>
            <w:r>
              <w:rPr>
                <w:rFonts w:cs="Arial"/>
                <w:lang w:val="en-US"/>
              </w:rPr>
              <w:t>Antennas at the UE</w:t>
            </w:r>
          </w:p>
        </w:tc>
        <w:tc>
          <w:tcPr>
            <w:tcW w:w="1134" w:type="dxa"/>
          </w:tcPr>
          <w:p w:rsidR="0092599E" w:rsidRPr="0072600F" w:rsidRDefault="0092599E" w:rsidP="005F1AD4">
            <w:pPr>
              <w:pStyle w:val="BodyText"/>
              <w:tabs>
                <w:tab w:val="left" w:pos="3266"/>
              </w:tabs>
              <w:rPr>
                <w:rFonts w:cs="Arial"/>
                <w:highlight w:val="yellow"/>
                <w:lang w:val="en-US"/>
              </w:rPr>
            </w:pPr>
            <w:r>
              <w:rPr>
                <w:rFonts w:cs="Arial"/>
                <w:highlight w:val="yellow"/>
                <w:lang w:val="en-US"/>
              </w:rPr>
              <w:t>[</w:t>
            </w:r>
            <w:r w:rsidRPr="0072600F">
              <w:rPr>
                <w:rFonts w:cs="Arial"/>
                <w:highlight w:val="yellow"/>
                <w:lang w:val="en-US"/>
              </w:rPr>
              <w:t>16</w:t>
            </w:r>
            <w:r>
              <w:rPr>
                <w:rFonts w:cs="Arial"/>
                <w:highlight w:val="yellow"/>
                <w:lang w:val="en-US"/>
              </w:rPr>
              <w:t>]</w:t>
            </w:r>
          </w:p>
        </w:tc>
        <w:tc>
          <w:tcPr>
            <w:tcW w:w="993" w:type="dxa"/>
          </w:tcPr>
          <w:p w:rsidR="0092599E" w:rsidRDefault="00890E61" w:rsidP="00890E61">
            <w:pPr>
              <w:pStyle w:val="BodyText"/>
              <w:tabs>
                <w:tab w:val="left" w:pos="3266"/>
              </w:tabs>
              <w:rPr>
                <w:rFonts w:cs="Arial"/>
                <w:highlight w:val="yellow"/>
                <w:lang w:val="en-US"/>
              </w:rPr>
            </w:pPr>
            <w:r>
              <w:rPr>
                <w:rFonts w:cs="Arial"/>
                <w:highlight w:val="yellow"/>
                <w:lang w:val="en-US"/>
              </w:rPr>
              <w:t>[</w:t>
            </w:r>
            <w:r w:rsidR="0092599E">
              <w:rPr>
                <w:rFonts w:cs="Arial"/>
                <w:highlight w:val="yellow"/>
                <w:lang w:val="en-US"/>
              </w:rPr>
              <w:t>16</w:t>
            </w:r>
            <w:r>
              <w:rPr>
                <w:rFonts w:cs="Arial"/>
                <w:highlight w:val="yellow"/>
                <w:lang w:val="en-US"/>
              </w:rPr>
              <w:t>]</w:t>
            </w:r>
          </w:p>
        </w:tc>
        <w:tc>
          <w:tcPr>
            <w:tcW w:w="993" w:type="dxa"/>
          </w:tcPr>
          <w:p w:rsidR="0092599E" w:rsidRPr="0072600F" w:rsidRDefault="0092599E" w:rsidP="005F1AD4">
            <w:pPr>
              <w:pStyle w:val="BodyText"/>
              <w:tabs>
                <w:tab w:val="left" w:pos="3266"/>
              </w:tabs>
              <w:rPr>
                <w:rFonts w:cs="Arial"/>
                <w:highlight w:val="yellow"/>
                <w:lang w:val="en-US"/>
              </w:rPr>
            </w:pPr>
            <w:r>
              <w:rPr>
                <w:rFonts w:cs="Arial"/>
                <w:highlight w:val="yellow"/>
                <w:lang w:val="en-US"/>
              </w:rPr>
              <w:t>[</w:t>
            </w:r>
            <w:r w:rsidRPr="0072600F">
              <w:rPr>
                <w:rFonts w:cs="Arial"/>
                <w:highlight w:val="yellow"/>
                <w:lang w:val="en-US"/>
              </w:rPr>
              <w:t>32</w:t>
            </w:r>
            <w:r>
              <w:rPr>
                <w:rFonts w:cs="Arial"/>
                <w:highlight w:val="yellow"/>
                <w:lang w:val="en-US"/>
              </w:rPr>
              <w:t>]</w:t>
            </w:r>
          </w:p>
        </w:tc>
      </w:tr>
      <w:tr w:rsidR="0092599E" w:rsidTr="006F54D7">
        <w:tc>
          <w:tcPr>
            <w:tcW w:w="2268" w:type="dxa"/>
          </w:tcPr>
          <w:p w:rsidR="0092599E" w:rsidRDefault="0092599E" w:rsidP="005F1AD4">
            <w:pPr>
              <w:pStyle w:val="BodyText"/>
              <w:tabs>
                <w:tab w:val="left" w:pos="3266"/>
              </w:tabs>
              <w:rPr>
                <w:rFonts w:cs="Arial"/>
                <w:lang w:val="en-US"/>
              </w:rPr>
            </w:pPr>
            <w:r>
              <w:rPr>
                <w:rFonts w:cs="Arial"/>
                <w:lang w:val="en-US"/>
              </w:rPr>
              <w:t>Antennas at BS</w:t>
            </w:r>
          </w:p>
        </w:tc>
        <w:tc>
          <w:tcPr>
            <w:tcW w:w="1134" w:type="dxa"/>
          </w:tcPr>
          <w:p w:rsidR="0092599E" w:rsidRPr="0072600F" w:rsidRDefault="0092599E" w:rsidP="005F1AD4">
            <w:pPr>
              <w:pStyle w:val="BodyText"/>
              <w:tabs>
                <w:tab w:val="left" w:pos="3266"/>
              </w:tabs>
              <w:rPr>
                <w:rFonts w:cs="Arial"/>
                <w:highlight w:val="yellow"/>
                <w:lang w:val="en-US"/>
              </w:rPr>
            </w:pPr>
            <w:r>
              <w:rPr>
                <w:rFonts w:cs="Arial"/>
                <w:highlight w:val="yellow"/>
                <w:lang w:val="en-US"/>
              </w:rPr>
              <w:t>[</w:t>
            </w:r>
            <w:r w:rsidRPr="0072600F">
              <w:rPr>
                <w:rFonts w:cs="Arial"/>
                <w:highlight w:val="yellow"/>
                <w:lang w:val="en-US"/>
              </w:rPr>
              <w:t>256</w:t>
            </w:r>
            <w:r>
              <w:rPr>
                <w:rFonts w:cs="Arial"/>
                <w:highlight w:val="yellow"/>
                <w:lang w:val="en-US"/>
              </w:rPr>
              <w:t>]</w:t>
            </w:r>
          </w:p>
        </w:tc>
        <w:tc>
          <w:tcPr>
            <w:tcW w:w="993" w:type="dxa"/>
          </w:tcPr>
          <w:p w:rsidR="0092599E" w:rsidRDefault="00890E61" w:rsidP="005F1AD4">
            <w:pPr>
              <w:pStyle w:val="BodyText"/>
              <w:tabs>
                <w:tab w:val="left" w:pos="3266"/>
              </w:tabs>
              <w:rPr>
                <w:rFonts w:cs="Arial"/>
                <w:highlight w:val="yellow"/>
                <w:lang w:val="en-US"/>
              </w:rPr>
            </w:pPr>
            <w:r>
              <w:rPr>
                <w:rFonts w:cs="Arial"/>
                <w:highlight w:val="yellow"/>
                <w:lang w:val="en-US"/>
              </w:rPr>
              <w:t>[</w:t>
            </w:r>
            <w:r w:rsidR="0092599E">
              <w:rPr>
                <w:rFonts w:cs="Arial"/>
                <w:highlight w:val="yellow"/>
                <w:lang w:val="en-US"/>
              </w:rPr>
              <w:t>256</w:t>
            </w:r>
            <w:r>
              <w:rPr>
                <w:rFonts w:cs="Arial"/>
                <w:highlight w:val="yellow"/>
                <w:lang w:val="en-US"/>
              </w:rPr>
              <w:t>]</w:t>
            </w:r>
          </w:p>
        </w:tc>
        <w:tc>
          <w:tcPr>
            <w:tcW w:w="993" w:type="dxa"/>
          </w:tcPr>
          <w:p w:rsidR="0092599E" w:rsidRPr="0072600F" w:rsidRDefault="0092599E" w:rsidP="005F1AD4">
            <w:pPr>
              <w:pStyle w:val="BodyText"/>
              <w:tabs>
                <w:tab w:val="left" w:pos="3266"/>
              </w:tabs>
              <w:rPr>
                <w:rFonts w:cs="Arial"/>
                <w:highlight w:val="yellow"/>
                <w:lang w:val="en-US"/>
              </w:rPr>
            </w:pPr>
            <w:r>
              <w:rPr>
                <w:rFonts w:cs="Arial"/>
                <w:highlight w:val="yellow"/>
                <w:lang w:val="en-US"/>
              </w:rPr>
              <w:t>[</w:t>
            </w:r>
            <w:r w:rsidRPr="0072600F">
              <w:rPr>
                <w:rFonts w:cs="Arial"/>
                <w:highlight w:val="yellow"/>
                <w:lang w:val="en-US"/>
              </w:rPr>
              <w:t>256</w:t>
            </w:r>
            <w:r>
              <w:rPr>
                <w:rFonts w:cs="Arial"/>
                <w:highlight w:val="yellow"/>
                <w:lang w:val="en-US"/>
              </w:rPr>
              <w:t>]</w:t>
            </w:r>
          </w:p>
        </w:tc>
      </w:tr>
    </w:tbl>
    <w:p w:rsidR="0072600F" w:rsidRPr="006466D1" w:rsidRDefault="0072600F" w:rsidP="006466D1">
      <w:pPr>
        <w:rPr>
          <w:rFonts w:eastAsia="Malgun Gothic"/>
          <w:lang w:val="en-US" w:eastAsia="ko-KR"/>
        </w:rPr>
      </w:pPr>
    </w:p>
    <w:p w:rsidR="008F14D1" w:rsidRPr="008F14D1" w:rsidRDefault="008F14D1" w:rsidP="008F14D1">
      <w:pPr>
        <w:rPr>
          <w:rFonts w:eastAsia="Malgun Gothic"/>
          <w:lang w:val="en-US" w:eastAsia="ko-KR"/>
        </w:rPr>
      </w:pPr>
    </w:p>
    <w:p w:rsidR="008B6143" w:rsidRPr="001363CA" w:rsidRDefault="00890E61" w:rsidP="008173B2">
      <w:pPr>
        <w:pStyle w:val="Heading2"/>
        <w:rPr>
          <w:rFonts w:eastAsia="Malgun Gothic"/>
          <w:lang w:val="en-US" w:eastAsia="ko-KR"/>
        </w:rPr>
      </w:pPr>
      <w:r>
        <w:rPr>
          <w:rFonts w:eastAsia="Malgun Gothic"/>
          <w:lang w:val="en-US" w:eastAsia="ko-KR"/>
        </w:rPr>
        <w:t>Other p</w:t>
      </w:r>
      <w:r w:rsidR="006466D1">
        <w:rPr>
          <w:rFonts w:eastAsia="Malgun Gothic"/>
          <w:lang w:val="en-US" w:eastAsia="ko-KR"/>
        </w:rPr>
        <w:t>arameter assumptions</w:t>
      </w:r>
    </w:p>
    <w:p w:rsidR="00890E61" w:rsidRDefault="00890E61" w:rsidP="006466D1">
      <w:pPr>
        <w:rPr>
          <w:rFonts w:eastAsia="Malgun Gothic" w:cs="Arial"/>
          <w:sz w:val="22"/>
          <w:szCs w:val="22"/>
          <w:lang w:val="en-US" w:eastAsia="ko-KR"/>
        </w:rPr>
      </w:pPr>
      <w:r w:rsidRPr="00186BEC">
        <w:rPr>
          <w:rFonts w:eastAsia="Malgun Gothic" w:cs="Arial"/>
          <w:sz w:val="22"/>
          <w:szCs w:val="22"/>
          <w:lang w:val="en-US" w:eastAsia="ko-KR"/>
        </w:rPr>
        <w:t>Other relevant parameters are listed here</w:t>
      </w:r>
      <w:r w:rsidR="007A163F" w:rsidRPr="00186BEC">
        <w:rPr>
          <w:rFonts w:eastAsia="Malgun Gothic" w:cs="Arial"/>
          <w:sz w:val="22"/>
          <w:szCs w:val="22"/>
          <w:lang w:val="en-US" w:eastAsia="ko-KR"/>
        </w:rPr>
        <w:t xml:space="preserve">. RAN1 has </w:t>
      </w:r>
      <w:r w:rsidR="00C862C0" w:rsidRPr="00186BEC">
        <w:rPr>
          <w:rFonts w:eastAsia="Malgun Gothic" w:cs="Arial"/>
          <w:sz w:val="22"/>
          <w:szCs w:val="22"/>
          <w:lang w:val="en-US" w:eastAsia="ko-KR"/>
        </w:rPr>
        <w:t xml:space="preserve">agreed on some parameters as in </w:t>
      </w:r>
      <w:r w:rsidR="00C862C0" w:rsidRPr="00186BEC">
        <w:rPr>
          <w:rFonts w:eastAsia="Malgun Gothic" w:cs="Arial"/>
          <w:sz w:val="22"/>
          <w:szCs w:val="22"/>
          <w:lang w:val="en-US" w:eastAsia="ko-KR"/>
        </w:rPr>
        <w:fldChar w:fldCharType="begin"/>
      </w:r>
      <w:r w:rsidR="00C862C0" w:rsidRPr="00186BEC">
        <w:rPr>
          <w:rFonts w:eastAsia="Malgun Gothic" w:cs="Arial"/>
          <w:sz w:val="22"/>
          <w:szCs w:val="22"/>
          <w:lang w:val="en-US" w:eastAsia="ko-KR"/>
        </w:rPr>
        <w:instrText xml:space="preserve"> REF _Ref450826255 \r \h </w:instrText>
      </w:r>
      <w:r w:rsidR="00C862C0">
        <w:rPr>
          <w:rFonts w:eastAsia="Malgun Gothic" w:cs="Arial"/>
          <w:sz w:val="22"/>
          <w:szCs w:val="22"/>
          <w:lang w:val="en-US" w:eastAsia="ko-KR"/>
        </w:rPr>
        <w:instrText xml:space="preserve"> \* MERGEFORMAT </w:instrText>
      </w:r>
      <w:r w:rsidR="00C862C0" w:rsidRPr="00186BEC">
        <w:rPr>
          <w:rFonts w:eastAsia="Malgun Gothic" w:cs="Arial"/>
          <w:sz w:val="22"/>
          <w:szCs w:val="22"/>
          <w:lang w:val="en-US" w:eastAsia="ko-KR"/>
        </w:rPr>
      </w:r>
      <w:r w:rsidR="00C862C0" w:rsidRPr="00186BEC">
        <w:rPr>
          <w:rFonts w:eastAsia="Malgun Gothic" w:cs="Arial"/>
          <w:sz w:val="22"/>
          <w:szCs w:val="22"/>
          <w:lang w:val="en-US" w:eastAsia="ko-KR"/>
        </w:rPr>
        <w:fldChar w:fldCharType="separate"/>
      </w:r>
      <w:r w:rsidR="00566578">
        <w:rPr>
          <w:rFonts w:eastAsia="Malgun Gothic" w:cs="Arial"/>
          <w:sz w:val="22"/>
          <w:szCs w:val="22"/>
          <w:lang w:val="en-US" w:eastAsia="ko-KR"/>
        </w:rPr>
        <w:t>[4]</w:t>
      </w:r>
      <w:r w:rsidR="00C862C0" w:rsidRPr="00186BEC">
        <w:rPr>
          <w:rFonts w:eastAsia="Malgun Gothic" w:cs="Arial"/>
          <w:sz w:val="22"/>
          <w:szCs w:val="22"/>
          <w:lang w:val="en-US" w:eastAsia="ko-KR"/>
        </w:rPr>
        <w:fldChar w:fldCharType="end"/>
      </w:r>
      <w:r w:rsidR="00C862C0" w:rsidRPr="00186BEC">
        <w:rPr>
          <w:rFonts w:eastAsia="Malgun Gothic" w:cs="Arial"/>
          <w:sz w:val="22"/>
          <w:szCs w:val="22"/>
          <w:lang w:val="en-US" w:eastAsia="ko-KR"/>
        </w:rPr>
        <w:t xml:space="preserve">. This list need to be updated based on new RAN1 input for the May meeting. </w:t>
      </w:r>
    </w:p>
    <w:p w:rsidR="00A70D0B" w:rsidRPr="00186BEC" w:rsidRDefault="00A70D0B" w:rsidP="00A70D0B">
      <w:pPr>
        <w:pStyle w:val="Caption"/>
        <w:rPr>
          <w:rFonts w:eastAsia="Malgun Gothic" w:cs="Arial"/>
          <w:sz w:val="22"/>
          <w:szCs w:val="22"/>
          <w:lang w:val="en-US" w:eastAsia="ko-KR"/>
        </w:rPr>
      </w:pPr>
      <w:r>
        <w:t xml:space="preserve">Table </w:t>
      </w:r>
      <w:r>
        <w:fldChar w:fldCharType="begin"/>
      </w:r>
      <w:r>
        <w:instrText xml:space="preserve"> SEQ Table \* ARABIC </w:instrText>
      </w:r>
      <w:r>
        <w:fldChar w:fldCharType="separate"/>
      </w:r>
      <w:r w:rsidR="00566578">
        <w:rPr>
          <w:noProof/>
        </w:rPr>
        <w:t>5</w:t>
      </w:r>
      <w:r>
        <w:fldChar w:fldCharType="end"/>
      </w:r>
      <w:r>
        <w:t xml:space="preserve"> other parameter assumptions</w:t>
      </w:r>
    </w:p>
    <w:tbl>
      <w:tblPr>
        <w:tblStyle w:val="TableGrid"/>
        <w:tblW w:w="0" w:type="auto"/>
        <w:tblLayout w:type="fixed"/>
        <w:tblLook w:val="04A0" w:firstRow="1" w:lastRow="0" w:firstColumn="1" w:lastColumn="0" w:noHBand="0" w:noVBand="1"/>
      </w:tblPr>
      <w:tblGrid>
        <w:gridCol w:w="1668"/>
        <w:gridCol w:w="1209"/>
        <w:gridCol w:w="1057"/>
        <w:gridCol w:w="1036"/>
        <w:gridCol w:w="1116"/>
        <w:gridCol w:w="1058"/>
        <w:gridCol w:w="1050"/>
        <w:gridCol w:w="1050"/>
        <w:gridCol w:w="611"/>
      </w:tblGrid>
      <w:tr w:rsidR="00C862C0" w:rsidRPr="00186BEC" w:rsidTr="00186BEC">
        <w:tc>
          <w:tcPr>
            <w:tcW w:w="1668" w:type="dxa"/>
          </w:tcPr>
          <w:p w:rsidR="00C862C0" w:rsidRPr="00186BEC" w:rsidRDefault="00C862C0" w:rsidP="006466D1">
            <w:pPr>
              <w:rPr>
                <w:rFonts w:eastAsia="Malgun Gothic" w:cs="Arial"/>
                <w:sz w:val="22"/>
                <w:szCs w:val="22"/>
                <w:lang w:val="en-US" w:eastAsia="ko-KR"/>
              </w:rPr>
            </w:pPr>
            <w:r w:rsidRPr="00186BEC">
              <w:rPr>
                <w:rFonts w:eastAsia="Malgun Gothic" w:cs="Arial"/>
                <w:sz w:val="22"/>
                <w:szCs w:val="22"/>
                <w:lang w:val="en-US" w:eastAsia="ko-KR"/>
              </w:rPr>
              <w:t>Parameter</w:t>
            </w:r>
          </w:p>
        </w:tc>
        <w:tc>
          <w:tcPr>
            <w:tcW w:w="3302" w:type="dxa"/>
            <w:gridSpan w:val="3"/>
          </w:tcPr>
          <w:p w:rsidR="00C862C0" w:rsidRPr="00186BEC" w:rsidRDefault="00C862C0" w:rsidP="006466D1">
            <w:pPr>
              <w:rPr>
                <w:rFonts w:eastAsia="Malgun Gothic" w:cs="Arial"/>
                <w:sz w:val="22"/>
                <w:szCs w:val="22"/>
                <w:lang w:val="en-US" w:eastAsia="ko-KR"/>
              </w:rPr>
            </w:pPr>
            <w:r w:rsidRPr="00186BEC">
              <w:rPr>
                <w:rFonts w:eastAsia="Malgun Gothic" w:cs="Arial"/>
                <w:sz w:val="22"/>
                <w:szCs w:val="22"/>
                <w:lang w:val="en-US" w:eastAsia="ko-KR"/>
              </w:rPr>
              <w:t>Indoor hotspot</w:t>
            </w:r>
          </w:p>
        </w:tc>
        <w:tc>
          <w:tcPr>
            <w:tcW w:w="1116" w:type="dxa"/>
          </w:tcPr>
          <w:p w:rsidR="00C862C0" w:rsidRPr="00186BEC" w:rsidRDefault="00C862C0" w:rsidP="006466D1">
            <w:pPr>
              <w:rPr>
                <w:rFonts w:eastAsia="Malgun Gothic" w:cs="Arial"/>
                <w:sz w:val="22"/>
                <w:szCs w:val="22"/>
                <w:lang w:val="en-US" w:eastAsia="ko-KR"/>
              </w:rPr>
            </w:pPr>
            <w:r w:rsidRPr="00186BEC">
              <w:rPr>
                <w:rFonts w:eastAsia="Malgun Gothic" w:cs="Arial"/>
                <w:sz w:val="22"/>
                <w:szCs w:val="22"/>
                <w:lang w:val="en-US" w:eastAsia="ko-KR"/>
              </w:rPr>
              <w:t>Urban macro</w:t>
            </w:r>
          </w:p>
        </w:tc>
        <w:tc>
          <w:tcPr>
            <w:tcW w:w="3158" w:type="dxa"/>
            <w:gridSpan w:val="3"/>
          </w:tcPr>
          <w:p w:rsidR="00C862C0" w:rsidRPr="00186BEC" w:rsidRDefault="00C862C0" w:rsidP="006466D1">
            <w:pPr>
              <w:rPr>
                <w:rFonts w:eastAsia="Malgun Gothic" w:cs="Arial"/>
                <w:sz w:val="22"/>
                <w:szCs w:val="22"/>
                <w:lang w:val="en-US" w:eastAsia="ko-KR"/>
              </w:rPr>
            </w:pPr>
            <w:r w:rsidRPr="00186BEC">
              <w:rPr>
                <w:rFonts w:eastAsia="Malgun Gothic" w:cs="Arial"/>
                <w:sz w:val="22"/>
                <w:szCs w:val="22"/>
                <w:lang w:val="en-US" w:eastAsia="ko-KR"/>
              </w:rPr>
              <w:t>Dense urban micro</w:t>
            </w:r>
          </w:p>
        </w:tc>
        <w:tc>
          <w:tcPr>
            <w:tcW w:w="611" w:type="dxa"/>
          </w:tcPr>
          <w:p w:rsidR="00C862C0" w:rsidRPr="00186BEC" w:rsidRDefault="00C862C0" w:rsidP="006466D1">
            <w:pPr>
              <w:rPr>
                <w:rFonts w:eastAsia="Malgun Gothic" w:cs="Arial"/>
                <w:sz w:val="22"/>
                <w:szCs w:val="22"/>
                <w:lang w:val="en-US" w:eastAsia="ko-KR"/>
              </w:rPr>
            </w:pPr>
          </w:p>
        </w:tc>
      </w:tr>
      <w:tr w:rsidR="00186BEC" w:rsidRPr="00186BEC" w:rsidTr="00186BEC">
        <w:tc>
          <w:tcPr>
            <w:tcW w:w="1668" w:type="dxa"/>
          </w:tcPr>
          <w:p w:rsidR="00C862C0" w:rsidRPr="00186BEC" w:rsidRDefault="00C862C0" w:rsidP="006466D1">
            <w:pPr>
              <w:rPr>
                <w:rFonts w:eastAsia="Malgun Gothic" w:cs="Arial"/>
                <w:sz w:val="22"/>
                <w:szCs w:val="22"/>
                <w:lang w:val="en-US" w:eastAsia="ko-KR"/>
              </w:rPr>
            </w:pPr>
          </w:p>
        </w:tc>
        <w:tc>
          <w:tcPr>
            <w:tcW w:w="1209" w:type="dxa"/>
          </w:tcPr>
          <w:p w:rsidR="00C862C0" w:rsidRPr="00186BEC" w:rsidRDefault="00C862C0" w:rsidP="006466D1">
            <w:pPr>
              <w:rPr>
                <w:rFonts w:eastAsia="Malgun Gothic" w:cs="Arial"/>
                <w:sz w:val="22"/>
                <w:szCs w:val="22"/>
                <w:lang w:val="en-US" w:eastAsia="ko-KR"/>
              </w:rPr>
            </w:pPr>
            <w:r w:rsidRPr="00186BEC">
              <w:rPr>
                <w:rFonts w:eastAsia="Malgun Gothic" w:cs="Arial"/>
                <w:sz w:val="22"/>
                <w:szCs w:val="22"/>
                <w:lang w:val="en-US" w:eastAsia="ko-KR"/>
              </w:rPr>
              <w:t>30 GHz</w:t>
            </w:r>
          </w:p>
        </w:tc>
        <w:tc>
          <w:tcPr>
            <w:tcW w:w="1057" w:type="dxa"/>
          </w:tcPr>
          <w:p w:rsidR="00C862C0" w:rsidRPr="00186BEC" w:rsidRDefault="00C862C0" w:rsidP="006466D1">
            <w:pPr>
              <w:rPr>
                <w:rFonts w:eastAsia="Malgun Gothic" w:cs="Arial"/>
                <w:sz w:val="22"/>
                <w:szCs w:val="22"/>
                <w:lang w:val="en-US" w:eastAsia="ko-KR"/>
              </w:rPr>
            </w:pPr>
            <w:r w:rsidRPr="00186BEC">
              <w:rPr>
                <w:rFonts w:eastAsia="Malgun Gothic" w:cs="Arial"/>
                <w:sz w:val="22"/>
                <w:szCs w:val="22"/>
                <w:lang w:val="en-US" w:eastAsia="ko-KR"/>
              </w:rPr>
              <w:t xml:space="preserve">45GHz </w:t>
            </w:r>
          </w:p>
        </w:tc>
        <w:tc>
          <w:tcPr>
            <w:tcW w:w="1036" w:type="dxa"/>
          </w:tcPr>
          <w:p w:rsidR="00C862C0" w:rsidRPr="00186BEC" w:rsidRDefault="00C862C0" w:rsidP="006466D1">
            <w:pPr>
              <w:rPr>
                <w:rFonts w:eastAsia="Malgun Gothic" w:cs="Arial"/>
                <w:sz w:val="22"/>
                <w:szCs w:val="22"/>
                <w:lang w:val="en-US" w:eastAsia="ko-KR"/>
              </w:rPr>
            </w:pPr>
            <w:r w:rsidRPr="00186BEC">
              <w:rPr>
                <w:rFonts w:eastAsia="Malgun Gothic" w:cs="Arial"/>
                <w:sz w:val="22"/>
                <w:szCs w:val="22"/>
                <w:lang w:val="en-US" w:eastAsia="ko-KR"/>
              </w:rPr>
              <w:t>70GHz</w:t>
            </w:r>
          </w:p>
        </w:tc>
        <w:tc>
          <w:tcPr>
            <w:tcW w:w="1116" w:type="dxa"/>
          </w:tcPr>
          <w:p w:rsidR="00C862C0" w:rsidRPr="00186BEC" w:rsidRDefault="00C862C0" w:rsidP="006466D1">
            <w:pPr>
              <w:rPr>
                <w:rFonts w:eastAsia="Malgun Gothic" w:cs="Arial"/>
                <w:sz w:val="22"/>
                <w:szCs w:val="22"/>
                <w:lang w:val="en-US" w:eastAsia="ko-KR"/>
              </w:rPr>
            </w:pPr>
            <w:r w:rsidRPr="00186BEC">
              <w:rPr>
                <w:rFonts w:eastAsia="Malgun Gothic" w:cs="Arial"/>
                <w:sz w:val="22"/>
                <w:szCs w:val="22"/>
                <w:lang w:val="en-US" w:eastAsia="ko-KR"/>
              </w:rPr>
              <w:t>30MHz</w:t>
            </w:r>
          </w:p>
        </w:tc>
        <w:tc>
          <w:tcPr>
            <w:tcW w:w="1058" w:type="dxa"/>
          </w:tcPr>
          <w:p w:rsidR="00C862C0" w:rsidRPr="00186BEC" w:rsidRDefault="00C862C0" w:rsidP="006466D1">
            <w:pPr>
              <w:rPr>
                <w:rFonts w:eastAsia="Malgun Gothic" w:cs="Arial"/>
                <w:sz w:val="22"/>
                <w:szCs w:val="22"/>
                <w:lang w:val="en-US" w:eastAsia="ko-KR"/>
              </w:rPr>
            </w:pPr>
            <w:r w:rsidRPr="00186BEC">
              <w:rPr>
                <w:rFonts w:eastAsia="Malgun Gothic" w:cs="Arial"/>
                <w:sz w:val="22"/>
                <w:szCs w:val="22"/>
                <w:lang w:val="en-US" w:eastAsia="ko-KR"/>
              </w:rPr>
              <w:t>30GHz</w:t>
            </w:r>
          </w:p>
        </w:tc>
        <w:tc>
          <w:tcPr>
            <w:tcW w:w="1050" w:type="dxa"/>
          </w:tcPr>
          <w:p w:rsidR="00C862C0" w:rsidRPr="00186BEC" w:rsidRDefault="00C862C0" w:rsidP="006466D1">
            <w:pPr>
              <w:rPr>
                <w:rFonts w:eastAsia="Malgun Gothic" w:cs="Arial"/>
                <w:sz w:val="22"/>
                <w:szCs w:val="22"/>
                <w:lang w:val="en-US" w:eastAsia="ko-KR"/>
              </w:rPr>
            </w:pPr>
            <w:r w:rsidRPr="00186BEC">
              <w:rPr>
                <w:rFonts w:eastAsia="Malgun Gothic" w:cs="Arial"/>
                <w:sz w:val="22"/>
                <w:szCs w:val="22"/>
                <w:lang w:val="en-US" w:eastAsia="ko-KR"/>
              </w:rPr>
              <w:t xml:space="preserve">45GHz </w:t>
            </w:r>
          </w:p>
        </w:tc>
        <w:tc>
          <w:tcPr>
            <w:tcW w:w="1050" w:type="dxa"/>
          </w:tcPr>
          <w:p w:rsidR="00C862C0" w:rsidRPr="00186BEC" w:rsidRDefault="00C862C0" w:rsidP="006466D1">
            <w:pPr>
              <w:rPr>
                <w:rFonts w:eastAsia="Malgun Gothic" w:cs="Arial"/>
                <w:sz w:val="22"/>
                <w:szCs w:val="22"/>
                <w:lang w:val="en-US" w:eastAsia="ko-KR"/>
              </w:rPr>
            </w:pPr>
            <w:r w:rsidRPr="00186BEC">
              <w:rPr>
                <w:rFonts w:eastAsia="Malgun Gothic" w:cs="Arial"/>
                <w:sz w:val="22"/>
                <w:szCs w:val="22"/>
                <w:lang w:val="en-US" w:eastAsia="ko-KR"/>
              </w:rPr>
              <w:t>70GHz</w:t>
            </w:r>
          </w:p>
        </w:tc>
        <w:tc>
          <w:tcPr>
            <w:tcW w:w="611" w:type="dxa"/>
          </w:tcPr>
          <w:p w:rsidR="00C862C0" w:rsidRPr="00186BEC" w:rsidRDefault="00C862C0" w:rsidP="006466D1">
            <w:pPr>
              <w:rPr>
                <w:rFonts w:eastAsia="Malgun Gothic" w:cs="Arial"/>
                <w:sz w:val="22"/>
                <w:szCs w:val="22"/>
                <w:lang w:val="en-US" w:eastAsia="ko-KR"/>
              </w:rPr>
            </w:pPr>
          </w:p>
        </w:tc>
      </w:tr>
      <w:tr w:rsidR="00C862C0" w:rsidTr="00186BEC">
        <w:tc>
          <w:tcPr>
            <w:tcW w:w="1668" w:type="dxa"/>
          </w:tcPr>
          <w:p w:rsidR="00C862C0" w:rsidRPr="00186BEC" w:rsidRDefault="00C862C0" w:rsidP="00566578">
            <w:pPr>
              <w:jc w:val="left"/>
              <w:rPr>
                <w:rFonts w:eastAsia="Malgun Gothic" w:cs="Arial"/>
                <w:sz w:val="22"/>
                <w:szCs w:val="22"/>
                <w:lang w:val="en-US" w:eastAsia="ko-KR"/>
              </w:rPr>
            </w:pPr>
            <w:r>
              <w:rPr>
                <w:rFonts w:eastAsia="Malgun Gothic" w:cs="Arial"/>
                <w:sz w:val="22"/>
                <w:szCs w:val="22"/>
                <w:lang w:val="en-US" w:eastAsia="ko-KR"/>
              </w:rPr>
              <w:t>System bandwidth</w:t>
            </w:r>
          </w:p>
        </w:tc>
        <w:tc>
          <w:tcPr>
            <w:tcW w:w="1209" w:type="dxa"/>
          </w:tcPr>
          <w:p w:rsidR="00C862C0" w:rsidRPr="00186BEC" w:rsidRDefault="00C862C0" w:rsidP="006466D1">
            <w:pPr>
              <w:rPr>
                <w:rFonts w:eastAsia="Malgun Gothic" w:cs="Arial"/>
                <w:sz w:val="22"/>
                <w:szCs w:val="22"/>
                <w:lang w:val="en-US" w:eastAsia="ko-KR"/>
              </w:rPr>
            </w:pPr>
            <w:r>
              <w:rPr>
                <w:rFonts w:eastAsia="Malgun Gothic" w:cs="Arial"/>
                <w:sz w:val="22"/>
                <w:szCs w:val="22"/>
                <w:lang w:val="en-US" w:eastAsia="ko-KR"/>
              </w:rPr>
              <w:t>200MHz</w:t>
            </w:r>
          </w:p>
        </w:tc>
        <w:tc>
          <w:tcPr>
            <w:tcW w:w="1057" w:type="dxa"/>
          </w:tcPr>
          <w:p w:rsidR="00C862C0" w:rsidRPr="00186BEC" w:rsidRDefault="00C862C0" w:rsidP="006466D1">
            <w:pPr>
              <w:rPr>
                <w:rFonts w:eastAsia="Malgun Gothic" w:cs="Arial"/>
                <w:sz w:val="22"/>
                <w:szCs w:val="22"/>
                <w:lang w:val="en-US" w:eastAsia="ko-KR"/>
              </w:rPr>
            </w:pPr>
            <w:r>
              <w:rPr>
                <w:rFonts w:eastAsia="Malgun Gothic" w:cs="Arial"/>
                <w:sz w:val="22"/>
                <w:szCs w:val="22"/>
                <w:lang w:val="en-US" w:eastAsia="ko-KR"/>
              </w:rPr>
              <w:t>200MHz</w:t>
            </w:r>
          </w:p>
        </w:tc>
        <w:tc>
          <w:tcPr>
            <w:tcW w:w="1036" w:type="dxa"/>
          </w:tcPr>
          <w:p w:rsidR="00C862C0" w:rsidRPr="00186BEC" w:rsidRDefault="00C862C0" w:rsidP="006466D1">
            <w:pPr>
              <w:rPr>
                <w:rFonts w:eastAsia="Malgun Gothic" w:cs="Arial"/>
                <w:sz w:val="22"/>
                <w:szCs w:val="22"/>
                <w:lang w:val="en-US" w:eastAsia="ko-KR"/>
              </w:rPr>
            </w:pPr>
            <w:r>
              <w:rPr>
                <w:rFonts w:eastAsia="Malgun Gothic" w:cs="Arial"/>
                <w:sz w:val="22"/>
                <w:szCs w:val="22"/>
                <w:lang w:val="en-US" w:eastAsia="ko-KR"/>
              </w:rPr>
              <w:t>200MHz</w:t>
            </w:r>
          </w:p>
        </w:tc>
        <w:tc>
          <w:tcPr>
            <w:tcW w:w="1116" w:type="dxa"/>
          </w:tcPr>
          <w:p w:rsidR="00C862C0" w:rsidRPr="00186BEC" w:rsidRDefault="00C862C0" w:rsidP="006466D1">
            <w:pPr>
              <w:rPr>
                <w:rFonts w:eastAsia="Malgun Gothic" w:cs="Arial"/>
                <w:sz w:val="22"/>
                <w:szCs w:val="22"/>
                <w:lang w:val="en-US" w:eastAsia="ko-KR"/>
              </w:rPr>
            </w:pPr>
            <w:r>
              <w:rPr>
                <w:rFonts w:eastAsia="Malgun Gothic" w:cs="Arial"/>
                <w:sz w:val="22"/>
                <w:szCs w:val="22"/>
                <w:lang w:val="en-US" w:eastAsia="ko-KR"/>
              </w:rPr>
              <w:t>200MHz</w:t>
            </w:r>
          </w:p>
        </w:tc>
        <w:tc>
          <w:tcPr>
            <w:tcW w:w="1058" w:type="dxa"/>
          </w:tcPr>
          <w:p w:rsidR="00C862C0" w:rsidRPr="00186BEC" w:rsidRDefault="00C862C0" w:rsidP="006466D1">
            <w:pPr>
              <w:rPr>
                <w:rFonts w:eastAsia="Malgun Gothic" w:cs="Arial"/>
                <w:sz w:val="22"/>
                <w:szCs w:val="22"/>
                <w:lang w:val="en-US" w:eastAsia="ko-KR"/>
              </w:rPr>
            </w:pPr>
            <w:r>
              <w:rPr>
                <w:rFonts w:eastAsia="Malgun Gothic" w:cs="Arial"/>
                <w:sz w:val="22"/>
                <w:szCs w:val="22"/>
                <w:lang w:val="en-US" w:eastAsia="ko-KR"/>
              </w:rPr>
              <w:t>200MHz</w:t>
            </w:r>
          </w:p>
        </w:tc>
        <w:tc>
          <w:tcPr>
            <w:tcW w:w="1050" w:type="dxa"/>
          </w:tcPr>
          <w:p w:rsidR="00C862C0" w:rsidRPr="00186BEC" w:rsidRDefault="00C862C0" w:rsidP="006466D1">
            <w:pPr>
              <w:rPr>
                <w:rFonts w:eastAsia="Malgun Gothic" w:cs="Arial"/>
                <w:sz w:val="22"/>
                <w:szCs w:val="22"/>
                <w:lang w:val="en-US" w:eastAsia="ko-KR"/>
              </w:rPr>
            </w:pPr>
            <w:r>
              <w:rPr>
                <w:rFonts w:eastAsia="Malgun Gothic" w:cs="Arial"/>
                <w:sz w:val="22"/>
                <w:szCs w:val="22"/>
                <w:lang w:val="en-US" w:eastAsia="ko-KR"/>
              </w:rPr>
              <w:t>200MHz</w:t>
            </w:r>
          </w:p>
        </w:tc>
        <w:tc>
          <w:tcPr>
            <w:tcW w:w="1050" w:type="dxa"/>
          </w:tcPr>
          <w:p w:rsidR="00C862C0" w:rsidRPr="00186BEC" w:rsidRDefault="00C862C0" w:rsidP="006466D1">
            <w:pPr>
              <w:rPr>
                <w:rFonts w:eastAsia="Malgun Gothic" w:cs="Arial"/>
                <w:sz w:val="22"/>
                <w:szCs w:val="22"/>
                <w:lang w:val="en-US" w:eastAsia="ko-KR"/>
              </w:rPr>
            </w:pPr>
            <w:r>
              <w:rPr>
                <w:rFonts w:eastAsia="Malgun Gothic" w:cs="Arial"/>
                <w:sz w:val="22"/>
                <w:szCs w:val="22"/>
                <w:lang w:val="en-US" w:eastAsia="ko-KR"/>
              </w:rPr>
              <w:t>200MHz</w:t>
            </w:r>
          </w:p>
        </w:tc>
        <w:tc>
          <w:tcPr>
            <w:tcW w:w="611" w:type="dxa"/>
          </w:tcPr>
          <w:p w:rsidR="00C862C0" w:rsidRPr="00186BEC" w:rsidRDefault="00C862C0" w:rsidP="006466D1">
            <w:pPr>
              <w:rPr>
                <w:rFonts w:eastAsia="Malgun Gothic" w:cs="Arial"/>
                <w:sz w:val="22"/>
                <w:szCs w:val="22"/>
                <w:lang w:val="en-US" w:eastAsia="ko-KR"/>
              </w:rPr>
            </w:pPr>
          </w:p>
        </w:tc>
      </w:tr>
      <w:tr w:rsidR="00D17C7D" w:rsidTr="00186BEC">
        <w:tc>
          <w:tcPr>
            <w:tcW w:w="1668" w:type="dxa"/>
          </w:tcPr>
          <w:p w:rsidR="00D17C7D" w:rsidRPr="00566578" w:rsidRDefault="00D17C7D" w:rsidP="00566578">
            <w:pPr>
              <w:jc w:val="left"/>
              <w:rPr>
                <w:rFonts w:eastAsia="Malgun Gothic" w:cs="Arial"/>
                <w:sz w:val="22"/>
                <w:szCs w:val="22"/>
                <w:lang w:val="en-US" w:eastAsia="ko-KR"/>
              </w:rPr>
            </w:pPr>
            <w:r w:rsidRPr="00566578">
              <w:rPr>
                <w:rFonts w:eastAsia="Malgun Gothic" w:cs="Arial"/>
                <w:sz w:val="22"/>
                <w:szCs w:val="22"/>
                <w:lang w:val="en-US" w:eastAsia="ko-KR"/>
              </w:rPr>
              <w:t xml:space="preserve">BS </w:t>
            </w:r>
            <w:proofErr w:type="spellStart"/>
            <w:r w:rsidRPr="00566578">
              <w:rPr>
                <w:rFonts w:eastAsia="Malgun Gothic" w:cs="Arial"/>
                <w:sz w:val="22"/>
                <w:szCs w:val="22"/>
                <w:lang w:val="en-US" w:eastAsia="ko-KR"/>
              </w:rPr>
              <w:t>Tx</w:t>
            </w:r>
            <w:proofErr w:type="spellEnd"/>
            <w:r w:rsidRPr="00566578">
              <w:rPr>
                <w:rFonts w:eastAsia="Malgun Gothic" w:cs="Arial"/>
                <w:sz w:val="22"/>
                <w:szCs w:val="22"/>
                <w:lang w:val="en-US" w:eastAsia="ko-KR"/>
              </w:rPr>
              <w:t xml:space="preserve"> power</w:t>
            </w:r>
          </w:p>
        </w:tc>
        <w:tc>
          <w:tcPr>
            <w:tcW w:w="1209" w:type="dxa"/>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TBD</w:t>
            </w:r>
          </w:p>
        </w:tc>
        <w:tc>
          <w:tcPr>
            <w:tcW w:w="1057" w:type="dxa"/>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TBD</w:t>
            </w:r>
          </w:p>
        </w:tc>
        <w:tc>
          <w:tcPr>
            <w:tcW w:w="1036" w:type="dxa"/>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TBD</w:t>
            </w:r>
          </w:p>
        </w:tc>
        <w:tc>
          <w:tcPr>
            <w:tcW w:w="1116" w:type="dxa"/>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TBD</w:t>
            </w:r>
          </w:p>
        </w:tc>
        <w:tc>
          <w:tcPr>
            <w:tcW w:w="1058" w:type="dxa"/>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TBD</w:t>
            </w:r>
          </w:p>
        </w:tc>
        <w:tc>
          <w:tcPr>
            <w:tcW w:w="1050" w:type="dxa"/>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TBD</w:t>
            </w:r>
          </w:p>
        </w:tc>
        <w:tc>
          <w:tcPr>
            <w:tcW w:w="1050" w:type="dxa"/>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TBD</w:t>
            </w:r>
          </w:p>
        </w:tc>
        <w:tc>
          <w:tcPr>
            <w:tcW w:w="611" w:type="dxa"/>
          </w:tcPr>
          <w:p w:rsidR="00D17C7D" w:rsidRDefault="00D17C7D" w:rsidP="006466D1">
            <w:pPr>
              <w:rPr>
                <w:rFonts w:eastAsia="Malgun Gothic" w:cs="Arial"/>
                <w:sz w:val="22"/>
                <w:szCs w:val="22"/>
                <w:highlight w:val="yellow"/>
                <w:lang w:val="en-US" w:eastAsia="ko-KR"/>
              </w:rPr>
            </w:pPr>
          </w:p>
        </w:tc>
      </w:tr>
      <w:tr w:rsidR="00D17C7D" w:rsidTr="00186BEC">
        <w:tc>
          <w:tcPr>
            <w:tcW w:w="1668" w:type="dxa"/>
          </w:tcPr>
          <w:p w:rsidR="00D17C7D" w:rsidRPr="00566578" w:rsidRDefault="00D17C7D" w:rsidP="00566578">
            <w:pPr>
              <w:jc w:val="left"/>
              <w:rPr>
                <w:rFonts w:eastAsia="Malgun Gothic" w:cs="Arial"/>
                <w:sz w:val="22"/>
                <w:szCs w:val="22"/>
                <w:lang w:val="en-US" w:eastAsia="ko-KR"/>
              </w:rPr>
            </w:pPr>
            <w:r w:rsidRPr="00566578">
              <w:rPr>
                <w:rFonts w:eastAsia="Malgun Gothic" w:cs="Arial"/>
                <w:sz w:val="22"/>
                <w:szCs w:val="22"/>
                <w:lang w:val="en-US" w:eastAsia="ko-KR"/>
              </w:rPr>
              <w:t>UE TX power</w:t>
            </w:r>
          </w:p>
        </w:tc>
        <w:tc>
          <w:tcPr>
            <w:tcW w:w="1209" w:type="dxa"/>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TBD</w:t>
            </w:r>
          </w:p>
        </w:tc>
        <w:tc>
          <w:tcPr>
            <w:tcW w:w="1057" w:type="dxa"/>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TBD</w:t>
            </w:r>
          </w:p>
        </w:tc>
        <w:tc>
          <w:tcPr>
            <w:tcW w:w="1036" w:type="dxa"/>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TBD</w:t>
            </w:r>
          </w:p>
        </w:tc>
        <w:tc>
          <w:tcPr>
            <w:tcW w:w="1116" w:type="dxa"/>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TBD</w:t>
            </w:r>
          </w:p>
        </w:tc>
        <w:tc>
          <w:tcPr>
            <w:tcW w:w="1058" w:type="dxa"/>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TBD</w:t>
            </w:r>
          </w:p>
        </w:tc>
        <w:tc>
          <w:tcPr>
            <w:tcW w:w="1050" w:type="dxa"/>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TBD</w:t>
            </w:r>
          </w:p>
        </w:tc>
        <w:tc>
          <w:tcPr>
            <w:tcW w:w="1050" w:type="dxa"/>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TBD</w:t>
            </w:r>
          </w:p>
        </w:tc>
        <w:tc>
          <w:tcPr>
            <w:tcW w:w="611" w:type="dxa"/>
          </w:tcPr>
          <w:p w:rsidR="00D17C7D" w:rsidRDefault="00D17C7D" w:rsidP="006466D1">
            <w:pPr>
              <w:rPr>
                <w:rFonts w:eastAsia="Malgun Gothic" w:cs="Arial"/>
                <w:sz w:val="22"/>
                <w:szCs w:val="22"/>
                <w:highlight w:val="yellow"/>
                <w:lang w:val="en-US" w:eastAsia="ko-KR"/>
              </w:rPr>
            </w:pPr>
          </w:p>
        </w:tc>
      </w:tr>
      <w:tr w:rsidR="00D17C7D" w:rsidTr="00186BEC">
        <w:tc>
          <w:tcPr>
            <w:tcW w:w="1668" w:type="dxa"/>
          </w:tcPr>
          <w:p w:rsidR="00D17C7D" w:rsidRPr="00566578" w:rsidRDefault="00D17C7D" w:rsidP="00566578">
            <w:pPr>
              <w:jc w:val="left"/>
              <w:rPr>
                <w:rFonts w:eastAsia="Malgun Gothic" w:cs="Arial"/>
                <w:sz w:val="22"/>
                <w:szCs w:val="22"/>
                <w:lang w:val="en-US" w:eastAsia="ko-KR"/>
              </w:rPr>
            </w:pPr>
            <w:r w:rsidRPr="00566578">
              <w:rPr>
                <w:rFonts w:eastAsia="Malgun Gothic" w:cs="Arial"/>
                <w:sz w:val="22"/>
                <w:szCs w:val="22"/>
                <w:lang w:val="en-US" w:eastAsia="ko-KR"/>
              </w:rPr>
              <w:t>BS antenna gain</w:t>
            </w:r>
          </w:p>
        </w:tc>
        <w:tc>
          <w:tcPr>
            <w:tcW w:w="1209" w:type="dxa"/>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6dBi</w:t>
            </w:r>
          </w:p>
        </w:tc>
        <w:tc>
          <w:tcPr>
            <w:tcW w:w="1057" w:type="dxa"/>
          </w:tcPr>
          <w:p w:rsidR="00D17C7D" w:rsidRPr="00566578" w:rsidRDefault="00D17C7D" w:rsidP="006466D1">
            <w:pPr>
              <w:rPr>
                <w:rFonts w:eastAsia="Malgun Gothic" w:cs="Arial"/>
                <w:sz w:val="22"/>
                <w:szCs w:val="22"/>
                <w:lang w:val="en-US" w:eastAsia="ko-KR"/>
              </w:rPr>
            </w:pPr>
          </w:p>
        </w:tc>
        <w:tc>
          <w:tcPr>
            <w:tcW w:w="1036" w:type="dxa"/>
          </w:tcPr>
          <w:p w:rsidR="00D17C7D" w:rsidRPr="00566578" w:rsidRDefault="00D17C7D" w:rsidP="006466D1">
            <w:pPr>
              <w:rPr>
                <w:rFonts w:eastAsia="Malgun Gothic" w:cs="Arial"/>
                <w:sz w:val="22"/>
                <w:szCs w:val="22"/>
                <w:lang w:val="en-US" w:eastAsia="ko-KR"/>
              </w:rPr>
            </w:pPr>
          </w:p>
        </w:tc>
        <w:tc>
          <w:tcPr>
            <w:tcW w:w="1116" w:type="dxa"/>
          </w:tcPr>
          <w:p w:rsidR="00D17C7D" w:rsidRPr="00566578" w:rsidRDefault="00D17C7D" w:rsidP="006466D1">
            <w:pPr>
              <w:rPr>
                <w:rFonts w:eastAsia="Malgun Gothic" w:cs="Arial"/>
                <w:sz w:val="22"/>
                <w:szCs w:val="22"/>
                <w:lang w:val="en-US" w:eastAsia="ko-KR"/>
              </w:rPr>
            </w:pPr>
          </w:p>
        </w:tc>
        <w:tc>
          <w:tcPr>
            <w:tcW w:w="1058" w:type="dxa"/>
          </w:tcPr>
          <w:p w:rsidR="00D17C7D" w:rsidRPr="00566578" w:rsidRDefault="00D17C7D" w:rsidP="006466D1">
            <w:pPr>
              <w:rPr>
                <w:rFonts w:eastAsia="Malgun Gothic" w:cs="Arial"/>
                <w:sz w:val="22"/>
                <w:szCs w:val="22"/>
                <w:lang w:val="en-US" w:eastAsia="ko-KR"/>
              </w:rPr>
            </w:pPr>
          </w:p>
        </w:tc>
        <w:tc>
          <w:tcPr>
            <w:tcW w:w="1050" w:type="dxa"/>
          </w:tcPr>
          <w:p w:rsidR="00D17C7D" w:rsidRPr="00566578" w:rsidRDefault="00D17C7D" w:rsidP="006466D1">
            <w:pPr>
              <w:rPr>
                <w:rFonts w:eastAsia="Malgun Gothic" w:cs="Arial"/>
                <w:sz w:val="22"/>
                <w:szCs w:val="22"/>
                <w:lang w:val="en-US" w:eastAsia="ko-KR"/>
              </w:rPr>
            </w:pPr>
          </w:p>
        </w:tc>
        <w:tc>
          <w:tcPr>
            <w:tcW w:w="1050" w:type="dxa"/>
          </w:tcPr>
          <w:p w:rsidR="00D17C7D" w:rsidRPr="00566578" w:rsidRDefault="00D17C7D" w:rsidP="006466D1">
            <w:pPr>
              <w:rPr>
                <w:rFonts w:eastAsia="Malgun Gothic" w:cs="Arial"/>
                <w:sz w:val="22"/>
                <w:szCs w:val="22"/>
                <w:lang w:val="en-US" w:eastAsia="ko-KR"/>
              </w:rPr>
            </w:pPr>
          </w:p>
        </w:tc>
        <w:tc>
          <w:tcPr>
            <w:tcW w:w="611" w:type="dxa"/>
          </w:tcPr>
          <w:p w:rsidR="00D17C7D" w:rsidRDefault="00D17C7D" w:rsidP="006466D1">
            <w:pPr>
              <w:rPr>
                <w:rFonts w:eastAsia="Malgun Gothic" w:cs="Arial"/>
                <w:sz w:val="22"/>
                <w:szCs w:val="22"/>
                <w:highlight w:val="yellow"/>
                <w:lang w:val="en-US" w:eastAsia="ko-KR"/>
              </w:rPr>
            </w:pPr>
          </w:p>
        </w:tc>
      </w:tr>
      <w:tr w:rsidR="00D17C7D" w:rsidTr="00186BEC">
        <w:tc>
          <w:tcPr>
            <w:tcW w:w="1668" w:type="dxa"/>
          </w:tcPr>
          <w:p w:rsidR="00D17C7D" w:rsidRPr="00566578" w:rsidRDefault="00D17C7D" w:rsidP="00566578">
            <w:pPr>
              <w:jc w:val="left"/>
              <w:rPr>
                <w:rFonts w:eastAsia="Malgun Gothic" w:cs="Arial"/>
                <w:sz w:val="22"/>
                <w:szCs w:val="22"/>
                <w:lang w:val="en-US" w:eastAsia="ko-KR"/>
              </w:rPr>
            </w:pPr>
            <w:r w:rsidRPr="00566578">
              <w:rPr>
                <w:rFonts w:eastAsia="Malgun Gothic" w:cs="Arial"/>
                <w:sz w:val="22"/>
                <w:szCs w:val="22"/>
                <w:lang w:val="en-US" w:eastAsia="ko-KR"/>
              </w:rPr>
              <w:t>UE antenna gain</w:t>
            </w:r>
          </w:p>
        </w:tc>
        <w:tc>
          <w:tcPr>
            <w:tcW w:w="7576" w:type="dxa"/>
            <w:gridSpan w:val="7"/>
          </w:tcPr>
          <w:p w:rsidR="00D17C7D" w:rsidRPr="00566578" w:rsidRDefault="00D17C7D" w:rsidP="006466D1">
            <w:pPr>
              <w:rPr>
                <w:rFonts w:eastAsia="Malgun Gothic" w:cs="Arial"/>
                <w:sz w:val="22"/>
                <w:szCs w:val="22"/>
                <w:lang w:val="en-US" w:eastAsia="ko-KR"/>
              </w:rPr>
            </w:pPr>
            <w:r w:rsidRPr="00395FB0">
              <w:rPr>
                <w:rFonts w:eastAsia="Malgun Gothic" w:cs="Arial"/>
                <w:sz w:val="22"/>
                <w:szCs w:val="22"/>
                <w:lang w:val="en-US" w:eastAsia="ko-KR"/>
              </w:rPr>
              <w:t>Proposal: Follow the modeling of TR36.873</w:t>
            </w:r>
          </w:p>
        </w:tc>
        <w:tc>
          <w:tcPr>
            <w:tcW w:w="611" w:type="dxa"/>
          </w:tcPr>
          <w:p w:rsidR="00D17C7D" w:rsidRDefault="00D17C7D" w:rsidP="006466D1">
            <w:pPr>
              <w:rPr>
                <w:rFonts w:eastAsia="Malgun Gothic" w:cs="Arial"/>
                <w:sz w:val="22"/>
                <w:szCs w:val="22"/>
                <w:highlight w:val="yellow"/>
                <w:lang w:val="en-US" w:eastAsia="ko-KR"/>
              </w:rPr>
            </w:pPr>
          </w:p>
        </w:tc>
      </w:tr>
      <w:tr w:rsidR="00D17C7D" w:rsidTr="00186BEC">
        <w:tc>
          <w:tcPr>
            <w:tcW w:w="1668" w:type="dxa"/>
          </w:tcPr>
          <w:p w:rsidR="00D17C7D" w:rsidRPr="00566578" w:rsidRDefault="00D17C7D" w:rsidP="00566578">
            <w:pPr>
              <w:jc w:val="left"/>
              <w:rPr>
                <w:rFonts w:eastAsia="Malgun Gothic" w:cs="Arial"/>
                <w:sz w:val="22"/>
                <w:szCs w:val="22"/>
                <w:lang w:val="en-US" w:eastAsia="ko-KR"/>
              </w:rPr>
            </w:pPr>
            <w:r w:rsidRPr="00566578">
              <w:rPr>
                <w:rFonts w:eastAsia="Malgun Gothic" w:cs="Arial"/>
                <w:sz w:val="22"/>
                <w:szCs w:val="22"/>
                <w:lang w:val="en-US" w:eastAsia="ko-KR"/>
              </w:rPr>
              <w:t>BS noise figure</w:t>
            </w:r>
          </w:p>
        </w:tc>
        <w:tc>
          <w:tcPr>
            <w:tcW w:w="7576" w:type="dxa"/>
            <w:gridSpan w:val="7"/>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8dB</w:t>
            </w:r>
          </w:p>
        </w:tc>
        <w:tc>
          <w:tcPr>
            <w:tcW w:w="611" w:type="dxa"/>
          </w:tcPr>
          <w:p w:rsidR="00D17C7D" w:rsidRDefault="00D17C7D" w:rsidP="006466D1">
            <w:pPr>
              <w:rPr>
                <w:rFonts w:eastAsia="Malgun Gothic" w:cs="Arial"/>
                <w:sz w:val="22"/>
                <w:szCs w:val="22"/>
                <w:highlight w:val="yellow"/>
                <w:lang w:val="en-US" w:eastAsia="ko-KR"/>
              </w:rPr>
            </w:pPr>
          </w:p>
        </w:tc>
      </w:tr>
      <w:tr w:rsidR="00D17C7D" w:rsidTr="00186BEC">
        <w:tc>
          <w:tcPr>
            <w:tcW w:w="1668" w:type="dxa"/>
          </w:tcPr>
          <w:p w:rsidR="00D17C7D" w:rsidRPr="00566578" w:rsidRDefault="00D17C7D" w:rsidP="00566578">
            <w:pPr>
              <w:jc w:val="left"/>
              <w:rPr>
                <w:rFonts w:eastAsia="Malgun Gothic" w:cs="Arial"/>
                <w:sz w:val="22"/>
                <w:szCs w:val="22"/>
                <w:lang w:val="en-US" w:eastAsia="ko-KR"/>
              </w:rPr>
            </w:pPr>
            <w:r w:rsidRPr="00566578">
              <w:rPr>
                <w:rFonts w:eastAsia="Malgun Gothic" w:cs="Arial"/>
                <w:sz w:val="22"/>
                <w:szCs w:val="22"/>
                <w:lang w:val="en-US" w:eastAsia="ko-KR"/>
              </w:rPr>
              <w:t>UE Noise figure</w:t>
            </w:r>
          </w:p>
        </w:tc>
        <w:tc>
          <w:tcPr>
            <w:tcW w:w="7576" w:type="dxa"/>
            <w:gridSpan w:val="7"/>
          </w:tcPr>
          <w:p w:rsidR="00D17C7D" w:rsidRPr="00566578" w:rsidRDefault="00D17C7D" w:rsidP="00D17C7D">
            <w:pPr>
              <w:rPr>
                <w:rFonts w:eastAsia="Malgun Gothic" w:cs="Arial"/>
                <w:sz w:val="22"/>
                <w:szCs w:val="22"/>
                <w:lang w:val="en-US" w:eastAsia="ko-KR"/>
              </w:rPr>
            </w:pPr>
            <w:r w:rsidRPr="00566578">
              <w:rPr>
                <w:rFonts w:eastAsia="Malgun Gothic" w:cs="Arial"/>
                <w:sz w:val="22"/>
                <w:szCs w:val="22"/>
                <w:lang w:val="en-US" w:eastAsia="ko-KR"/>
              </w:rPr>
              <w:t xml:space="preserve">[9dB] </w:t>
            </w:r>
          </w:p>
        </w:tc>
        <w:tc>
          <w:tcPr>
            <w:tcW w:w="611" w:type="dxa"/>
          </w:tcPr>
          <w:p w:rsidR="00D17C7D" w:rsidRDefault="00D17C7D" w:rsidP="006466D1">
            <w:pPr>
              <w:rPr>
                <w:rFonts w:eastAsia="Malgun Gothic" w:cs="Arial"/>
                <w:sz w:val="22"/>
                <w:szCs w:val="22"/>
                <w:highlight w:val="yellow"/>
                <w:lang w:val="en-US" w:eastAsia="ko-KR"/>
              </w:rPr>
            </w:pPr>
          </w:p>
        </w:tc>
      </w:tr>
      <w:tr w:rsidR="00D17C7D" w:rsidTr="00186BEC">
        <w:tc>
          <w:tcPr>
            <w:tcW w:w="1668" w:type="dxa"/>
          </w:tcPr>
          <w:p w:rsidR="00D17C7D" w:rsidRPr="00566578" w:rsidRDefault="00D17C7D" w:rsidP="00566578">
            <w:pPr>
              <w:jc w:val="left"/>
              <w:rPr>
                <w:rFonts w:eastAsia="Malgun Gothic" w:cs="Arial"/>
                <w:sz w:val="22"/>
                <w:szCs w:val="22"/>
                <w:lang w:val="en-US" w:eastAsia="ko-KR"/>
              </w:rPr>
            </w:pPr>
            <w:r w:rsidRPr="00566578">
              <w:rPr>
                <w:rFonts w:eastAsia="Malgun Gothic" w:cs="Arial"/>
                <w:sz w:val="22"/>
                <w:szCs w:val="22"/>
                <w:lang w:val="en-US" w:eastAsia="ko-KR"/>
              </w:rPr>
              <w:t>UE receiver</w:t>
            </w:r>
          </w:p>
        </w:tc>
        <w:tc>
          <w:tcPr>
            <w:tcW w:w="7576" w:type="dxa"/>
            <w:gridSpan w:val="7"/>
          </w:tcPr>
          <w:p w:rsidR="00D17C7D" w:rsidRPr="00566578" w:rsidRDefault="00D17C7D" w:rsidP="006466D1">
            <w:pPr>
              <w:rPr>
                <w:rFonts w:eastAsia="Malgun Gothic" w:cs="Arial"/>
                <w:sz w:val="22"/>
                <w:szCs w:val="22"/>
                <w:lang w:val="en-US" w:eastAsia="ko-KR"/>
              </w:rPr>
            </w:pPr>
            <w:r w:rsidRPr="00566578">
              <w:rPr>
                <w:rFonts w:eastAsia="Malgun Gothic" w:cs="Arial"/>
                <w:sz w:val="22"/>
                <w:szCs w:val="22"/>
                <w:lang w:val="en-US" w:eastAsia="ko-KR"/>
              </w:rPr>
              <w:t>MMSE-IRC as baseline</w:t>
            </w:r>
          </w:p>
        </w:tc>
        <w:tc>
          <w:tcPr>
            <w:tcW w:w="611" w:type="dxa"/>
          </w:tcPr>
          <w:p w:rsidR="00D17C7D" w:rsidRDefault="00D17C7D" w:rsidP="006466D1">
            <w:pPr>
              <w:rPr>
                <w:rFonts w:eastAsia="Malgun Gothic" w:cs="Arial"/>
                <w:sz w:val="22"/>
                <w:szCs w:val="22"/>
                <w:highlight w:val="yellow"/>
                <w:lang w:val="en-US" w:eastAsia="ko-KR"/>
              </w:rPr>
            </w:pPr>
          </w:p>
        </w:tc>
      </w:tr>
      <w:tr w:rsidR="00D17C7D" w:rsidTr="00186BEC">
        <w:tc>
          <w:tcPr>
            <w:tcW w:w="1668" w:type="dxa"/>
          </w:tcPr>
          <w:p w:rsidR="00D17C7D" w:rsidRPr="00566578" w:rsidRDefault="00D17C7D" w:rsidP="00566578">
            <w:pPr>
              <w:jc w:val="left"/>
              <w:rPr>
                <w:rFonts w:eastAsia="Malgun Gothic" w:cs="Arial"/>
                <w:sz w:val="22"/>
                <w:szCs w:val="22"/>
                <w:lang w:val="en-US" w:eastAsia="ko-KR"/>
              </w:rPr>
            </w:pPr>
            <w:r w:rsidRPr="00566578">
              <w:rPr>
                <w:rFonts w:eastAsia="Malgun Gothic" w:cs="Arial"/>
                <w:sz w:val="22"/>
                <w:szCs w:val="22"/>
                <w:lang w:val="en-US" w:eastAsia="ko-KR"/>
              </w:rPr>
              <w:lastRenderedPageBreak/>
              <w:t>Traffic model</w:t>
            </w:r>
          </w:p>
        </w:tc>
        <w:tc>
          <w:tcPr>
            <w:tcW w:w="7576" w:type="dxa"/>
            <w:gridSpan w:val="7"/>
          </w:tcPr>
          <w:p w:rsidR="00D17C7D" w:rsidRPr="00566578" w:rsidRDefault="00D17C7D" w:rsidP="006466D1">
            <w:pPr>
              <w:rPr>
                <w:rFonts w:eastAsia="Malgun Gothic" w:cs="Arial"/>
                <w:sz w:val="22"/>
                <w:szCs w:val="22"/>
                <w:lang w:val="en-US" w:eastAsia="ko-KR"/>
              </w:rPr>
            </w:pPr>
            <w:r w:rsidRPr="00395FB0">
              <w:rPr>
                <w:rFonts w:eastAsia="Malgun Gothic" w:cs="Arial"/>
                <w:sz w:val="22"/>
                <w:szCs w:val="22"/>
                <w:lang w:val="en-US" w:eastAsia="ko-KR"/>
              </w:rPr>
              <w:t>Consider full buffer and FTP model 1/2/3 with packet size 0.5 Mbytes (other value is not precluded).</w:t>
            </w:r>
          </w:p>
        </w:tc>
        <w:tc>
          <w:tcPr>
            <w:tcW w:w="611" w:type="dxa"/>
          </w:tcPr>
          <w:p w:rsidR="00D17C7D" w:rsidRDefault="00D17C7D" w:rsidP="006466D1">
            <w:pPr>
              <w:rPr>
                <w:rFonts w:eastAsia="Malgun Gothic" w:cs="Arial"/>
                <w:sz w:val="22"/>
                <w:szCs w:val="22"/>
                <w:highlight w:val="yellow"/>
                <w:lang w:val="en-US" w:eastAsia="ko-KR"/>
              </w:rPr>
            </w:pPr>
          </w:p>
        </w:tc>
      </w:tr>
    </w:tbl>
    <w:p w:rsidR="00C862C0" w:rsidRDefault="00C862C0" w:rsidP="006466D1">
      <w:pPr>
        <w:rPr>
          <w:rFonts w:eastAsia="Malgun Gothic" w:cs="Arial"/>
          <w:sz w:val="22"/>
          <w:szCs w:val="22"/>
          <w:highlight w:val="yellow"/>
          <w:lang w:val="en-US" w:eastAsia="ko-KR"/>
        </w:rPr>
      </w:pPr>
    </w:p>
    <w:p w:rsidR="00596666" w:rsidRPr="001363CA" w:rsidRDefault="00F95EE3" w:rsidP="008173B2">
      <w:pPr>
        <w:pStyle w:val="Heading2"/>
        <w:rPr>
          <w:rFonts w:eastAsia="Malgun Gothic"/>
          <w:lang w:val="en-US" w:eastAsia="ko-KR"/>
        </w:rPr>
      </w:pPr>
      <w:r>
        <w:rPr>
          <w:rFonts w:eastAsia="Malgun Gothic"/>
          <w:lang w:val="en-US" w:eastAsia="ko-KR"/>
        </w:rPr>
        <w:t xml:space="preserve">RAN4 studies for </w:t>
      </w:r>
      <w:r w:rsidR="006466D1">
        <w:rPr>
          <w:rFonts w:eastAsia="Malgun Gothic"/>
          <w:lang w:val="en-US" w:eastAsia="ko-KR"/>
        </w:rPr>
        <w:t>ITU-R</w:t>
      </w:r>
    </w:p>
    <w:p w:rsidR="00DB0009" w:rsidRPr="001363CA" w:rsidRDefault="00D95C04" w:rsidP="006466D1">
      <w:pPr>
        <w:rPr>
          <w:rFonts w:eastAsia="Malgun Gothic" w:cs="Arial"/>
          <w:sz w:val="22"/>
          <w:szCs w:val="22"/>
          <w:lang w:val="en-US" w:eastAsia="ko-KR"/>
        </w:rPr>
      </w:pPr>
      <w:r w:rsidRPr="001363CA">
        <w:rPr>
          <w:rFonts w:eastAsia="Malgun Gothic" w:cs="Arial"/>
          <w:sz w:val="22"/>
          <w:szCs w:val="22"/>
          <w:lang w:val="en-US" w:eastAsia="ko-KR"/>
        </w:rPr>
        <w:t xml:space="preserve">Possible </w:t>
      </w:r>
      <w:r w:rsidR="00865524">
        <w:rPr>
          <w:rFonts w:eastAsia="Malgun Gothic" w:cs="Arial"/>
          <w:sz w:val="22"/>
          <w:szCs w:val="22"/>
          <w:lang w:val="en-US" w:eastAsia="ko-KR"/>
        </w:rPr>
        <w:t>topics where RAN4 need to provide parameters for WP5D are listed in the LS</w:t>
      </w:r>
      <w:r w:rsidR="00A16C26">
        <w:rPr>
          <w:rFonts w:eastAsia="Malgun Gothic" w:cs="Arial"/>
          <w:sz w:val="22"/>
          <w:szCs w:val="22"/>
          <w:lang w:val="en-US" w:eastAsia="ko-KR"/>
        </w:rPr>
        <w:t xml:space="preserve">. </w:t>
      </w:r>
    </w:p>
    <w:p w:rsidR="00A16C26" w:rsidRPr="00FF6D71" w:rsidRDefault="00A16C26" w:rsidP="00A16C26">
      <w:pPr>
        <w:rPr>
          <w:rFonts w:eastAsia="Malgun Gothic"/>
          <w:color w:val="FF0000"/>
          <w:lang w:val="en-US" w:eastAsia="ko-KR"/>
        </w:rPr>
      </w:pPr>
      <w:r w:rsidRPr="00FF6D71">
        <w:rPr>
          <w:rFonts w:eastAsia="Malgun Gothic"/>
          <w:color w:val="FF0000"/>
          <w:lang w:val="en-US" w:eastAsia="ko-KR"/>
        </w:rPr>
        <w:t xml:space="preserve">=== &lt;&lt;&lt; From ITU-R WP5D LS </w:t>
      </w:r>
      <w:r w:rsidRPr="00FF6D71">
        <w:rPr>
          <w:rFonts w:eastAsia="Malgun Gothic"/>
          <w:color w:val="FF0000"/>
          <w:lang w:val="en-US" w:eastAsia="ko-KR"/>
        </w:rPr>
        <w:fldChar w:fldCharType="begin"/>
      </w:r>
      <w:r w:rsidRPr="00FF6D71">
        <w:rPr>
          <w:rFonts w:eastAsia="Malgun Gothic"/>
          <w:color w:val="FF0000"/>
          <w:lang w:val="en-US" w:eastAsia="ko-KR"/>
        </w:rPr>
        <w:instrText xml:space="preserve"> REF _Ref449343140 \r \h </w:instrText>
      </w:r>
      <w:r w:rsidRPr="00FF6D71">
        <w:rPr>
          <w:rFonts w:eastAsia="Malgun Gothic"/>
          <w:color w:val="FF0000"/>
          <w:lang w:val="en-US" w:eastAsia="ko-KR"/>
        </w:rPr>
      </w:r>
      <w:r w:rsidRPr="00FF6D71">
        <w:rPr>
          <w:rFonts w:eastAsia="Malgun Gothic"/>
          <w:color w:val="FF0000"/>
          <w:lang w:val="en-US" w:eastAsia="ko-KR"/>
        </w:rPr>
        <w:fldChar w:fldCharType="separate"/>
      </w:r>
      <w:r w:rsidR="00566578">
        <w:rPr>
          <w:rFonts w:eastAsia="Malgun Gothic"/>
          <w:color w:val="FF0000"/>
          <w:lang w:val="en-US" w:eastAsia="ko-KR"/>
        </w:rPr>
        <w:t>[1</w:t>
      </w:r>
      <w:proofErr w:type="gramStart"/>
      <w:r w:rsidR="00566578">
        <w:rPr>
          <w:rFonts w:eastAsia="Malgun Gothic"/>
          <w:color w:val="FF0000"/>
          <w:lang w:val="en-US" w:eastAsia="ko-KR"/>
        </w:rPr>
        <w:t>]</w:t>
      </w:r>
      <w:proofErr w:type="gramEnd"/>
      <w:r w:rsidRPr="00FF6D71">
        <w:rPr>
          <w:rFonts w:eastAsia="Malgun Gothic"/>
          <w:color w:val="FF0000"/>
          <w:lang w:val="en-US" w:eastAsia="ko-KR"/>
        </w:rPr>
        <w:fldChar w:fldCharType="end"/>
      </w:r>
      <w:r w:rsidRPr="00FF6D71">
        <w:rPr>
          <w:rFonts w:eastAsia="Malgun Gothic"/>
          <w:color w:val="FF0000"/>
          <w:lang w:val="en-US" w:eastAsia="ko-KR"/>
        </w:rPr>
        <w:t>&gt;&gt;&gt; ===</w:t>
      </w:r>
    </w:p>
    <w:p w:rsidR="00A16C26" w:rsidRDefault="00A16C26" w:rsidP="00A16C26">
      <w:pPr>
        <w:pStyle w:val="TableNo"/>
        <w:rPr>
          <w:lang w:val="en-US"/>
        </w:rPr>
      </w:pPr>
      <w:r>
        <w:rPr>
          <w:lang w:val="en-US"/>
        </w:rPr>
        <w:t>TABLE 1</w:t>
      </w:r>
    </w:p>
    <w:p w:rsidR="00A16C26" w:rsidRDefault="00A16C26" w:rsidP="00A16C26">
      <w:pPr>
        <w:pStyle w:val="Tabletitle"/>
        <w:rPr>
          <w:lang w:val="en-US"/>
        </w:rPr>
      </w:pPr>
      <w:r>
        <w:rPr>
          <w:lang w:val="en-US"/>
        </w:rPr>
        <w:t>IMT-2020 technology related parameters in the frequency range 24.25-86 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8"/>
        <w:gridCol w:w="2576"/>
        <w:gridCol w:w="3106"/>
        <w:gridCol w:w="3045"/>
      </w:tblGrid>
      <w:tr w:rsidR="00A16C26" w:rsidTr="00A16C26">
        <w:trPr>
          <w:trHeight w:val="529"/>
          <w:tblHeader/>
          <w:jc w:val="center"/>
        </w:trPr>
        <w:tc>
          <w:tcPr>
            <w:tcW w:w="572" w:type="pct"/>
            <w:tcBorders>
              <w:top w:val="single" w:sz="4" w:space="0" w:color="auto"/>
              <w:left w:val="single" w:sz="4" w:space="0" w:color="auto"/>
              <w:bottom w:val="single" w:sz="4" w:space="0" w:color="auto"/>
              <w:right w:val="single" w:sz="4" w:space="0" w:color="auto"/>
            </w:tcBorders>
          </w:tcPr>
          <w:p w:rsidR="00A16C26" w:rsidRDefault="00A16C26">
            <w:pPr>
              <w:pStyle w:val="Tablehead"/>
              <w:spacing w:before="40" w:after="40"/>
              <w:rPr>
                <w:rFonts w:eastAsia="SimSun" w:cs="Arial"/>
                <w:szCs w:val="22"/>
                <w:lang w:val="en-US"/>
              </w:rPr>
            </w:pPr>
          </w:p>
        </w:tc>
        <w:tc>
          <w:tcPr>
            <w:tcW w:w="1307" w:type="pct"/>
            <w:tcBorders>
              <w:top w:val="single" w:sz="4" w:space="0" w:color="auto"/>
              <w:left w:val="single" w:sz="4" w:space="0" w:color="auto"/>
              <w:bottom w:val="single" w:sz="4" w:space="0" w:color="auto"/>
              <w:right w:val="single" w:sz="4" w:space="0" w:color="auto"/>
            </w:tcBorders>
          </w:tcPr>
          <w:p w:rsidR="00A16C26" w:rsidRDefault="00A16C26">
            <w:pPr>
              <w:pStyle w:val="Tablehead"/>
              <w:spacing w:before="40" w:after="40"/>
              <w:rPr>
                <w:rFonts w:eastAsia="SimSun" w:cs="Arial"/>
                <w:szCs w:val="22"/>
                <w:lang w:val="en-US"/>
              </w:rPr>
            </w:pPr>
          </w:p>
        </w:tc>
        <w:tc>
          <w:tcPr>
            <w:tcW w:w="3121" w:type="pct"/>
            <w:gridSpan w:val="2"/>
            <w:tcBorders>
              <w:top w:val="single" w:sz="4" w:space="0" w:color="auto"/>
              <w:left w:val="single" w:sz="4" w:space="0" w:color="auto"/>
              <w:bottom w:val="single" w:sz="4" w:space="0" w:color="auto"/>
              <w:right w:val="single" w:sz="4" w:space="0" w:color="auto"/>
            </w:tcBorders>
            <w:hideMark/>
          </w:tcPr>
          <w:p w:rsidR="00A16C26" w:rsidRDefault="00A16C26">
            <w:pPr>
              <w:pStyle w:val="Tablehead"/>
              <w:spacing w:before="40" w:after="40"/>
            </w:pPr>
            <w:r>
              <w:rPr>
                <w:rFonts w:eastAsia="SimSun" w:cs="Arial"/>
                <w:szCs w:val="22"/>
              </w:rPr>
              <w:t xml:space="preserve">IMT-2020 </w:t>
            </w:r>
          </w:p>
        </w:tc>
      </w:tr>
      <w:tr w:rsidR="00A16C26" w:rsidTr="00A16C26">
        <w:trPr>
          <w:tblHeader/>
          <w:jc w:val="center"/>
        </w:trPr>
        <w:tc>
          <w:tcPr>
            <w:tcW w:w="572" w:type="pct"/>
            <w:tcBorders>
              <w:top w:val="single" w:sz="4" w:space="0" w:color="auto"/>
              <w:left w:val="single" w:sz="4" w:space="0" w:color="auto"/>
              <w:bottom w:val="single" w:sz="4" w:space="0" w:color="auto"/>
              <w:right w:val="single" w:sz="4" w:space="0" w:color="auto"/>
            </w:tcBorders>
          </w:tcPr>
          <w:p w:rsidR="00A16C26" w:rsidRDefault="00A16C26">
            <w:pPr>
              <w:pStyle w:val="Tablehead"/>
              <w:spacing w:before="40" w:after="40"/>
              <w:rPr>
                <w:rFonts w:eastAsia="SimSun" w:cs="Arial"/>
                <w:szCs w:val="22"/>
              </w:rPr>
            </w:pPr>
          </w:p>
        </w:tc>
        <w:tc>
          <w:tcPr>
            <w:tcW w:w="1307" w:type="pct"/>
            <w:tcBorders>
              <w:top w:val="single" w:sz="4" w:space="0" w:color="auto"/>
              <w:left w:val="single" w:sz="4" w:space="0" w:color="auto"/>
              <w:bottom w:val="single" w:sz="4" w:space="0" w:color="auto"/>
              <w:right w:val="single" w:sz="4" w:space="0" w:color="auto"/>
            </w:tcBorders>
          </w:tcPr>
          <w:p w:rsidR="00A16C26" w:rsidRDefault="00A16C26">
            <w:pPr>
              <w:pStyle w:val="Tablehead"/>
              <w:spacing w:before="40" w:after="40"/>
              <w:rPr>
                <w:rFonts w:eastAsia="SimSun" w:cs="Arial"/>
                <w:szCs w:val="22"/>
              </w:rPr>
            </w:pPr>
          </w:p>
        </w:tc>
        <w:tc>
          <w:tcPr>
            <w:tcW w:w="1576" w:type="pct"/>
            <w:tcBorders>
              <w:top w:val="single" w:sz="4" w:space="0" w:color="auto"/>
              <w:left w:val="single" w:sz="4" w:space="0" w:color="auto"/>
              <w:bottom w:val="single" w:sz="4" w:space="0" w:color="auto"/>
              <w:right w:val="single" w:sz="4" w:space="0" w:color="auto"/>
            </w:tcBorders>
          </w:tcPr>
          <w:p w:rsidR="00A16C26" w:rsidRDefault="00A16C26">
            <w:pPr>
              <w:pStyle w:val="Tablehead"/>
              <w:spacing w:before="40" w:after="40"/>
              <w:rPr>
                <w:rFonts w:eastAsia="SimSun" w:cs="Arial"/>
                <w:szCs w:val="22"/>
              </w:rPr>
            </w:pPr>
          </w:p>
        </w:tc>
        <w:tc>
          <w:tcPr>
            <w:tcW w:w="1545" w:type="pct"/>
            <w:tcBorders>
              <w:top w:val="single" w:sz="4" w:space="0" w:color="auto"/>
              <w:left w:val="single" w:sz="4" w:space="0" w:color="auto"/>
              <w:bottom w:val="single" w:sz="4" w:space="0" w:color="auto"/>
              <w:right w:val="single" w:sz="4" w:space="0" w:color="auto"/>
            </w:tcBorders>
          </w:tcPr>
          <w:p w:rsidR="00A16C26" w:rsidRDefault="00A16C26">
            <w:pPr>
              <w:pStyle w:val="Tablehead"/>
              <w:spacing w:before="40" w:after="40"/>
              <w:rPr>
                <w:rFonts w:eastAsia="SimSun" w:cs="Arial"/>
                <w:szCs w:val="22"/>
              </w:rPr>
            </w:pPr>
          </w:p>
        </w:tc>
      </w:tr>
      <w:tr w:rsidR="00A16C26" w:rsidTr="00A16C26">
        <w:trPr>
          <w:trHeight w:val="645"/>
          <w:tblHeader/>
          <w:jc w:val="center"/>
        </w:trPr>
        <w:tc>
          <w:tcPr>
            <w:tcW w:w="572" w:type="pct"/>
            <w:tcBorders>
              <w:top w:val="single" w:sz="4" w:space="0" w:color="auto"/>
              <w:left w:val="single" w:sz="4" w:space="0" w:color="auto"/>
              <w:bottom w:val="single" w:sz="4" w:space="0" w:color="auto"/>
              <w:right w:val="single" w:sz="4" w:space="0" w:color="auto"/>
            </w:tcBorders>
            <w:hideMark/>
          </w:tcPr>
          <w:p w:rsidR="00A16C26" w:rsidRDefault="00A16C26">
            <w:pPr>
              <w:pStyle w:val="Tablehead"/>
              <w:spacing w:before="40" w:after="40"/>
              <w:rPr>
                <w:rFonts w:eastAsia="SimSun" w:cs="Arial"/>
                <w:szCs w:val="22"/>
              </w:rPr>
            </w:pPr>
            <w:r>
              <w:rPr>
                <w:rFonts w:eastAsia="SimSun" w:cs="Arial"/>
                <w:color w:val="0F0F0F"/>
                <w:szCs w:val="22"/>
              </w:rPr>
              <w:t>No.</w:t>
            </w:r>
          </w:p>
        </w:tc>
        <w:tc>
          <w:tcPr>
            <w:tcW w:w="1307" w:type="pct"/>
            <w:tcBorders>
              <w:top w:val="single" w:sz="4" w:space="0" w:color="auto"/>
              <w:left w:val="single" w:sz="4" w:space="0" w:color="auto"/>
              <w:bottom w:val="single" w:sz="4" w:space="0" w:color="auto"/>
              <w:right w:val="single" w:sz="4" w:space="0" w:color="auto"/>
            </w:tcBorders>
            <w:hideMark/>
          </w:tcPr>
          <w:p w:rsidR="00A16C26" w:rsidRDefault="00A16C26">
            <w:pPr>
              <w:pStyle w:val="Tablehead"/>
              <w:spacing w:before="40" w:after="40"/>
              <w:rPr>
                <w:rFonts w:eastAsia="SimSun" w:cs="Arial"/>
                <w:szCs w:val="22"/>
              </w:rPr>
            </w:pPr>
            <w:r>
              <w:rPr>
                <w:rFonts w:eastAsia="SimSun" w:cs="Arial"/>
                <w:color w:val="0D0D0D"/>
                <w:szCs w:val="22"/>
              </w:rPr>
              <w:t>Parameter</w:t>
            </w:r>
          </w:p>
        </w:tc>
        <w:tc>
          <w:tcPr>
            <w:tcW w:w="1576" w:type="pct"/>
            <w:tcBorders>
              <w:top w:val="single" w:sz="4" w:space="0" w:color="auto"/>
              <w:left w:val="single" w:sz="4" w:space="0" w:color="auto"/>
              <w:bottom w:val="single" w:sz="4" w:space="0" w:color="auto"/>
              <w:right w:val="single" w:sz="4" w:space="0" w:color="auto"/>
            </w:tcBorders>
            <w:hideMark/>
          </w:tcPr>
          <w:p w:rsidR="00A16C26" w:rsidRDefault="00A16C26">
            <w:pPr>
              <w:pStyle w:val="Tablehead"/>
              <w:spacing w:before="40" w:after="40"/>
              <w:rPr>
                <w:rFonts w:eastAsia="SimSun" w:cs="Arial"/>
                <w:szCs w:val="22"/>
              </w:rPr>
            </w:pPr>
            <w:r>
              <w:rPr>
                <w:rFonts w:eastAsia="SimSun" w:cs="Arial"/>
                <w:color w:val="0E0E0E"/>
                <w:szCs w:val="22"/>
              </w:rPr>
              <w:t>Base station</w:t>
            </w:r>
          </w:p>
        </w:tc>
        <w:tc>
          <w:tcPr>
            <w:tcW w:w="1545" w:type="pct"/>
            <w:tcBorders>
              <w:top w:val="single" w:sz="4" w:space="0" w:color="auto"/>
              <w:left w:val="single" w:sz="4" w:space="0" w:color="auto"/>
              <w:bottom w:val="single" w:sz="4" w:space="0" w:color="auto"/>
              <w:right w:val="single" w:sz="4" w:space="0" w:color="auto"/>
            </w:tcBorders>
            <w:hideMark/>
          </w:tcPr>
          <w:p w:rsidR="00A16C26" w:rsidRDefault="00A16C26">
            <w:pPr>
              <w:pStyle w:val="Tablehead"/>
              <w:spacing w:before="40" w:after="40"/>
              <w:rPr>
                <w:rFonts w:eastAsia="SimSun" w:cs="Arial"/>
                <w:szCs w:val="22"/>
              </w:rPr>
            </w:pPr>
            <w:r>
              <w:rPr>
                <w:rFonts w:eastAsia="SimSun" w:cs="Arial"/>
                <w:color w:val="0C0C0C"/>
                <w:szCs w:val="22"/>
              </w:rPr>
              <w:t>Mobile station</w:t>
            </w:r>
          </w:p>
        </w:tc>
      </w:tr>
      <w:tr w:rsidR="00A16C26" w:rsidTr="00A16C26">
        <w:trPr>
          <w:trHeight w:val="645"/>
          <w:jc w:val="center"/>
        </w:trPr>
        <w:tc>
          <w:tcPr>
            <w:tcW w:w="572" w:type="pct"/>
            <w:tcBorders>
              <w:top w:val="single" w:sz="4" w:space="0" w:color="auto"/>
              <w:left w:val="single" w:sz="4" w:space="0" w:color="auto"/>
              <w:bottom w:val="single" w:sz="4" w:space="0" w:color="auto"/>
              <w:right w:val="single" w:sz="4" w:space="0" w:color="auto"/>
            </w:tcBorders>
            <w:hideMark/>
          </w:tcPr>
          <w:p w:rsidR="00A16C26" w:rsidRDefault="00A16C26">
            <w:pPr>
              <w:pStyle w:val="Tablehead"/>
              <w:spacing w:before="40" w:after="40"/>
              <w:rPr>
                <w:rFonts w:eastAsia="SimSun" w:cs="Arial"/>
                <w:bCs/>
                <w:color w:val="0F0F0F"/>
                <w:szCs w:val="22"/>
              </w:rPr>
            </w:pPr>
            <w:r>
              <w:rPr>
                <w:rFonts w:eastAsia="SimSun" w:cs="Arial"/>
                <w:bCs/>
                <w:color w:val="0F0F0F"/>
                <w:szCs w:val="22"/>
              </w:rPr>
              <w:t>1</w:t>
            </w:r>
          </w:p>
        </w:tc>
        <w:tc>
          <w:tcPr>
            <w:tcW w:w="1307" w:type="pct"/>
            <w:tcBorders>
              <w:top w:val="single" w:sz="4" w:space="0" w:color="auto"/>
              <w:left w:val="single" w:sz="4" w:space="0" w:color="auto"/>
              <w:bottom w:val="single" w:sz="4" w:space="0" w:color="auto"/>
              <w:right w:val="single" w:sz="4" w:space="0" w:color="auto"/>
            </w:tcBorders>
            <w:hideMark/>
          </w:tcPr>
          <w:p w:rsidR="00A16C26" w:rsidRDefault="00A16C26">
            <w:pPr>
              <w:pStyle w:val="Tablehead"/>
              <w:spacing w:before="40" w:after="40"/>
              <w:jc w:val="left"/>
              <w:rPr>
                <w:rFonts w:eastAsia="SimSun" w:cs="Arial"/>
                <w:color w:val="0D0D0D"/>
                <w:szCs w:val="22"/>
              </w:rPr>
            </w:pPr>
            <w:r>
              <w:rPr>
                <w:rFonts w:eastAsia="SimSun" w:cs="Arial"/>
                <w:color w:val="0D0D0D"/>
                <w:szCs w:val="22"/>
              </w:rPr>
              <w:t>Access technique</w:t>
            </w:r>
          </w:p>
        </w:tc>
        <w:tc>
          <w:tcPr>
            <w:tcW w:w="1576" w:type="pct"/>
            <w:tcBorders>
              <w:top w:val="single" w:sz="4" w:space="0" w:color="auto"/>
              <w:left w:val="single" w:sz="4" w:space="0" w:color="auto"/>
              <w:bottom w:val="single" w:sz="4" w:space="0" w:color="auto"/>
              <w:right w:val="single" w:sz="4" w:space="0" w:color="auto"/>
            </w:tcBorders>
          </w:tcPr>
          <w:p w:rsidR="00A16C26" w:rsidRDefault="00A16C26">
            <w:pPr>
              <w:pStyle w:val="Tablehead"/>
              <w:spacing w:before="40" w:after="40"/>
              <w:ind w:left="1134" w:hanging="1134"/>
              <w:rPr>
                <w:rFonts w:eastAsia="SimSun" w:cs="Arial"/>
                <w:bCs/>
                <w:color w:val="0E0E0E"/>
                <w:szCs w:val="22"/>
              </w:rPr>
            </w:pPr>
          </w:p>
        </w:tc>
        <w:tc>
          <w:tcPr>
            <w:tcW w:w="1545" w:type="pct"/>
            <w:tcBorders>
              <w:top w:val="single" w:sz="4" w:space="0" w:color="auto"/>
              <w:left w:val="single" w:sz="4" w:space="0" w:color="auto"/>
              <w:bottom w:val="single" w:sz="4" w:space="0" w:color="auto"/>
              <w:right w:val="single" w:sz="4" w:space="0" w:color="auto"/>
            </w:tcBorders>
          </w:tcPr>
          <w:p w:rsidR="00A16C26" w:rsidRDefault="00A16C26">
            <w:pPr>
              <w:pStyle w:val="Tablehead"/>
              <w:spacing w:before="40" w:after="40"/>
              <w:ind w:left="1134" w:hanging="1134"/>
              <w:rPr>
                <w:rFonts w:eastAsia="SimSun" w:cs="Arial"/>
                <w:bCs/>
                <w:color w:val="0C0C0C"/>
                <w:szCs w:val="22"/>
              </w:rPr>
            </w:pPr>
          </w:p>
        </w:tc>
      </w:tr>
      <w:tr w:rsidR="00A16C26" w:rsidTr="00A16C26">
        <w:trPr>
          <w:trHeight w:val="645"/>
          <w:jc w:val="center"/>
        </w:trPr>
        <w:tc>
          <w:tcPr>
            <w:tcW w:w="572" w:type="pct"/>
            <w:tcBorders>
              <w:top w:val="single" w:sz="4" w:space="0" w:color="auto"/>
              <w:left w:val="single" w:sz="4" w:space="0" w:color="auto"/>
              <w:bottom w:val="single" w:sz="4" w:space="0" w:color="auto"/>
              <w:right w:val="single" w:sz="4" w:space="0" w:color="auto"/>
            </w:tcBorders>
            <w:hideMark/>
          </w:tcPr>
          <w:p w:rsidR="00A16C26" w:rsidRDefault="00A16C26">
            <w:pPr>
              <w:pStyle w:val="Tablehead"/>
              <w:spacing w:before="40" w:after="40"/>
              <w:ind w:left="1134" w:hanging="1134"/>
              <w:rPr>
                <w:rFonts w:eastAsia="SimSun" w:cs="Arial"/>
                <w:bCs/>
                <w:color w:val="0F0F0F"/>
                <w:szCs w:val="22"/>
              </w:rPr>
            </w:pPr>
            <w:r>
              <w:rPr>
                <w:rFonts w:eastAsia="SimSun" w:cs="Arial"/>
                <w:bCs/>
                <w:color w:val="0F0F0F"/>
                <w:szCs w:val="22"/>
              </w:rPr>
              <w:t>2</w:t>
            </w:r>
          </w:p>
        </w:tc>
        <w:tc>
          <w:tcPr>
            <w:tcW w:w="1307" w:type="pct"/>
            <w:tcBorders>
              <w:top w:val="single" w:sz="4" w:space="0" w:color="auto"/>
              <w:left w:val="single" w:sz="4" w:space="0" w:color="auto"/>
              <w:bottom w:val="single" w:sz="4" w:space="0" w:color="auto"/>
              <w:right w:val="single" w:sz="4" w:space="0" w:color="auto"/>
            </w:tcBorders>
            <w:hideMark/>
          </w:tcPr>
          <w:p w:rsidR="00A16C26" w:rsidRDefault="00A16C26">
            <w:pPr>
              <w:pStyle w:val="Tablehead"/>
              <w:spacing w:before="40" w:after="40"/>
              <w:jc w:val="left"/>
              <w:rPr>
                <w:rFonts w:eastAsia="SimSun" w:cs="Arial"/>
                <w:color w:val="0D0D0D"/>
                <w:szCs w:val="22"/>
              </w:rPr>
            </w:pPr>
            <w:r>
              <w:rPr>
                <w:rFonts w:eastAsia="SimSun" w:cs="Arial"/>
                <w:color w:val="0D0D0D"/>
                <w:szCs w:val="22"/>
              </w:rPr>
              <w:t>Modulation parameters</w:t>
            </w:r>
          </w:p>
        </w:tc>
        <w:tc>
          <w:tcPr>
            <w:tcW w:w="1576" w:type="pct"/>
            <w:tcBorders>
              <w:top w:val="single" w:sz="4" w:space="0" w:color="auto"/>
              <w:left w:val="single" w:sz="4" w:space="0" w:color="auto"/>
              <w:bottom w:val="single" w:sz="4" w:space="0" w:color="auto"/>
              <w:right w:val="single" w:sz="4" w:space="0" w:color="auto"/>
            </w:tcBorders>
          </w:tcPr>
          <w:p w:rsidR="00A16C26" w:rsidRDefault="00A16C26">
            <w:pPr>
              <w:pStyle w:val="Tablehead"/>
              <w:spacing w:before="40" w:after="40"/>
              <w:rPr>
                <w:rFonts w:eastAsia="SimSun" w:cs="Arial"/>
                <w:bCs/>
                <w:color w:val="0C0C0C"/>
                <w:szCs w:val="22"/>
              </w:rPr>
            </w:pPr>
          </w:p>
        </w:tc>
        <w:tc>
          <w:tcPr>
            <w:tcW w:w="1545" w:type="pct"/>
            <w:tcBorders>
              <w:top w:val="single" w:sz="4" w:space="0" w:color="auto"/>
              <w:left w:val="single" w:sz="4" w:space="0" w:color="auto"/>
              <w:bottom w:val="single" w:sz="4" w:space="0" w:color="auto"/>
              <w:right w:val="single" w:sz="4" w:space="0" w:color="auto"/>
            </w:tcBorders>
          </w:tcPr>
          <w:p w:rsidR="00A16C26" w:rsidRDefault="00A16C26">
            <w:pPr>
              <w:pStyle w:val="Tablehead"/>
              <w:spacing w:before="40" w:after="40"/>
              <w:rPr>
                <w:rFonts w:eastAsia="SimSun" w:cs="Arial"/>
                <w:bCs/>
                <w:color w:val="0C0C0C"/>
                <w:szCs w:val="22"/>
              </w:rPr>
            </w:pPr>
          </w:p>
        </w:tc>
      </w:tr>
      <w:tr w:rsidR="00A16C26" w:rsidTr="00A16C26">
        <w:trPr>
          <w:trHeight w:val="645"/>
          <w:jc w:val="center"/>
        </w:trPr>
        <w:tc>
          <w:tcPr>
            <w:tcW w:w="572" w:type="pct"/>
            <w:tcBorders>
              <w:top w:val="single" w:sz="4" w:space="0" w:color="auto"/>
              <w:left w:val="single" w:sz="4" w:space="0" w:color="auto"/>
              <w:bottom w:val="single" w:sz="4" w:space="0" w:color="auto"/>
              <w:right w:val="single" w:sz="4" w:space="0" w:color="auto"/>
            </w:tcBorders>
            <w:hideMark/>
          </w:tcPr>
          <w:p w:rsidR="00A16C26" w:rsidRDefault="00A16C26">
            <w:pPr>
              <w:pStyle w:val="Tablehead"/>
              <w:spacing w:before="40" w:after="40"/>
              <w:rPr>
                <w:rFonts w:eastAsia="SimSun" w:cs="Arial"/>
                <w:bCs/>
                <w:color w:val="0F0F0F"/>
                <w:szCs w:val="22"/>
              </w:rPr>
            </w:pPr>
            <w:r>
              <w:rPr>
                <w:rFonts w:eastAsia="SimSun" w:cs="Arial"/>
                <w:bCs/>
                <w:color w:val="0F0F0F"/>
                <w:szCs w:val="22"/>
              </w:rPr>
              <w:t>3</w:t>
            </w:r>
          </w:p>
        </w:tc>
        <w:tc>
          <w:tcPr>
            <w:tcW w:w="1307" w:type="pct"/>
            <w:tcBorders>
              <w:top w:val="single" w:sz="4" w:space="0" w:color="auto"/>
              <w:left w:val="single" w:sz="4" w:space="0" w:color="auto"/>
              <w:bottom w:val="single" w:sz="4" w:space="0" w:color="auto"/>
              <w:right w:val="single" w:sz="4" w:space="0" w:color="auto"/>
            </w:tcBorders>
            <w:hideMark/>
          </w:tcPr>
          <w:p w:rsidR="00A16C26" w:rsidRDefault="00A16C26">
            <w:pPr>
              <w:pStyle w:val="Tablehead"/>
              <w:spacing w:before="40" w:after="40"/>
              <w:jc w:val="left"/>
              <w:rPr>
                <w:rFonts w:eastAsia="SimSun" w:cs="Arial"/>
                <w:color w:val="0D0D0D"/>
                <w:szCs w:val="22"/>
              </w:rPr>
            </w:pPr>
            <w:r>
              <w:rPr>
                <w:rFonts w:eastAsia="SimSun" w:cs="Arial"/>
                <w:color w:val="0D0D0D"/>
                <w:szCs w:val="22"/>
              </w:rPr>
              <w:t>Channel spacing</w:t>
            </w:r>
          </w:p>
        </w:tc>
        <w:tc>
          <w:tcPr>
            <w:tcW w:w="1576" w:type="pct"/>
            <w:tcBorders>
              <w:top w:val="single" w:sz="4" w:space="0" w:color="auto"/>
              <w:left w:val="single" w:sz="4" w:space="0" w:color="auto"/>
              <w:bottom w:val="single" w:sz="4" w:space="0" w:color="auto"/>
              <w:right w:val="single" w:sz="4" w:space="0" w:color="auto"/>
            </w:tcBorders>
          </w:tcPr>
          <w:p w:rsidR="00A16C26" w:rsidRDefault="00A16C26">
            <w:pPr>
              <w:pStyle w:val="Tablehead"/>
              <w:spacing w:before="40" w:after="40"/>
              <w:ind w:left="1134" w:hanging="1134"/>
              <w:rPr>
                <w:rFonts w:eastAsia="SimSun" w:cs="Arial"/>
                <w:bCs/>
                <w:color w:val="0C0C0C"/>
                <w:szCs w:val="22"/>
                <w:vertAlign w:val="superscript"/>
                <w:lang w:val="en-US"/>
              </w:rPr>
            </w:pPr>
          </w:p>
        </w:tc>
        <w:tc>
          <w:tcPr>
            <w:tcW w:w="1545" w:type="pct"/>
            <w:tcBorders>
              <w:top w:val="single" w:sz="4" w:space="0" w:color="auto"/>
              <w:left w:val="single" w:sz="4" w:space="0" w:color="auto"/>
              <w:bottom w:val="single" w:sz="4" w:space="0" w:color="auto"/>
              <w:right w:val="single" w:sz="4" w:space="0" w:color="auto"/>
            </w:tcBorders>
          </w:tcPr>
          <w:p w:rsidR="00A16C26" w:rsidRDefault="00A16C26">
            <w:pPr>
              <w:pStyle w:val="Tablehead"/>
              <w:spacing w:before="40" w:after="40"/>
              <w:ind w:left="1134" w:hanging="1134"/>
              <w:rPr>
                <w:rFonts w:eastAsia="SimSun" w:cs="Arial"/>
                <w:bCs/>
                <w:color w:val="0C0C0C"/>
                <w:szCs w:val="22"/>
                <w:vertAlign w:val="superscript"/>
                <w:lang w:val="en-US"/>
              </w:rPr>
            </w:pPr>
          </w:p>
        </w:tc>
      </w:tr>
      <w:tr w:rsidR="00A16C26" w:rsidTr="00A16C26">
        <w:trPr>
          <w:jc w:val="center"/>
        </w:trPr>
        <w:tc>
          <w:tcPr>
            <w:tcW w:w="572"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jc w:val="center"/>
              <w:rPr>
                <w:rFonts w:eastAsia="SimSun"/>
                <w:b/>
                <w:bCs/>
              </w:rPr>
            </w:pPr>
            <w:r>
              <w:rPr>
                <w:rFonts w:eastAsia="SimSun"/>
                <w:b/>
                <w:bCs/>
              </w:rPr>
              <w:t>4</w:t>
            </w:r>
          </w:p>
        </w:tc>
        <w:tc>
          <w:tcPr>
            <w:tcW w:w="1307"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rPr>
                <w:rFonts w:eastAsia="SimSun"/>
                <w:b/>
                <w:color w:val="0D0D0D"/>
              </w:rPr>
            </w:pPr>
            <w:r>
              <w:rPr>
                <w:rFonts w:eastAsia="SimSun"/>
                <w:b/>
                <w:color w:val="0D0D0D"/>
              </w:rPr>
              <w:t>Channel bandwidth (MHz)</w:t>
            </w:r>
          </w:p>
        </w:tc>
        <w:tc>
          <w:tcPr>
            <w:tcW w:w="1576"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rPr>
            </w:pPr>
          </w:p>
        </w:tc>
      </w:tr>
      <w:tr w:rsidR="00A16C26" w:rsidTr="00A16C26">
        <w:trPr>
          <w:jc w:val="center"/>
        </w:trPr>
        <w:tc>
          <w:tcPr>
            <w:tcW w:w="572"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jc w:val="center"/>
              <w:rPr>
                <w:rFonts w:eastAsia="SimSun"/>
              </w:rPr>
            </w:pPr>
            <w:r>
              <w:rPr>
                <w:rFonts w:eastAsia="SimSun"/>
                <w:b/>
                <w:bCs/>
              </w:rPr>
              <w:t>5</w:t>
            </w:r>
          </w:p>
        </w:tc>
        <w:tc>
          <w:tcPr>
            <w:tcW w:w="1307"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rPr>
                <w:rFonts w:eastAsia="SimSun"/>
                <w:b/>
              </w:rPr>
            </w:pPr>
            <w:r>
              <w:rPr>
                <w:rFonts w:eastAsia="SimSun"/>
                <w:b/>
              </w:rPr>
              <w:t>Signal bandwidth (MHz)</w:t>
            </w:r>
          </w:p>
        </w:tc>
        <w:tc>
          <w:tcPr>
            <w:tcW w:w="1576"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rPr>
            </w:pPr>
          </w:p>
        </w:tc>
        <w:tc>
          <w:tcPr>
            <w:tcW w:w="1545"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rPr>
            </w:pPr>
          </w:p>
        </w:tc>
      </w:tr>
      <w:tr w:rsidR="00A16C26" w:rsidTr="00A16C26">
        <w:trPr>
          <w:jc w:val="center"/>
        </w:trPr>
        <w:tc>
          <w:tcPr>
            <w:tcW w:w="572"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jc w:val="center"/>
              <w:rPr>
                <w:rFonts w:eastAsia="SimSun"/>
              </w:rPr>
            </w:pPr>
            <w:r>
              <w:rPr>
                <w:rFonts w:eastAsia="SimSun"/>
                <w:b/>
                <w:bCs/>
              </w:rPr>
              <w:t>6</w:t>
            </w:r>
          </w:p>
        </w:tc>
        <w:tc>
          <w:tcPr>
            <w:tcW w:w="1307"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rPr>
                <w:rFonts w:eastAsia="SimSun"/>
                <w:b/>
              </w:rPr>
            </w:pPr>
            <w:r>
              <w:rPr>
                <w:rFonts w:eastAsia="SimSun"/>
                <w:b/>
              </w:rPr>
              <w:t>Transmitter characteristics</w:t>
            </w:r>
          </w:p>
        </w:tc>
        <w:tc>
          <w:tcPr>
            <w:tcW w:w="1576"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rPr>
            </w:pPr>
          </w:p>
        </w:tc>
        <w:tc>
          <w:tcPr>
            <w:tcW w:w="1545"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rPr>
            </w:pPr>
          </w:p>
        </w:tc>
      </w:tr>
      <w:tr w:rsidR="00A16C26" w:rsidTr="00A16C26">
        <w:trPr>
          <w:jc w:val="center"/>
        </w:trPr>
        <w:tc>
          <w:tcPr>
            <w:tcW w:w="572"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jc w:val="center"/>
              <w:rPr>
                <w:rFonts w:eastAsia="SimSun"/>
              </w:rPr>
            </w:pPr>
            <w:r>
              <w:rPr>
                <w:rFonts w:eastAsia="SimSun"/>
              </w:rPr>
              <w:t>6.1</w:t>
            </w:r>
          </w:p>
        </w:tc>
        <w:tc>
          <w:tcPr>
            <w:tcW w:w="1307"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rPr>
                <w:rFonts w:eastAsia="SimSun"/>
              </w:rPr>
            </w:pPr>
            <w:r>
              <w:rPr>
                <w:rFonts w:eastAsia="SimSun"/>
              </w:rPr>
              <w:t>Power dynamic range (dB)</w:t>
            </w:r>
          </w:p>
        </w:tc>
        <w:tc>
          <w:tcPr>
            <w:tcW w:w="1576"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vertAlign w:val="superscript"/>
              </w:rPr>
            </w:pPr>
          </w:p>
        </w:tc>
      </w:tr>
      <w:tr w:rsidR="00A16C26" w:rsidTr="00A16C26">
        <w:trPr>
          <w:jc w:val="center"/>
        </w:trPr>
        <w:tc>
          <w:tcPr>
            <w:tcW w:w="572"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jc w:val="center"/>
              <w:rPr>
                <w:rFonts w:eastAsia="SimSun"/>
              </w:rPr>
            </w:pPr>
            <w:r>
              <w:rPr>
                <w:rFonts w:eastAsia="SimSun"/>
              </w:rPr>
              <w:t>6.2</w:t>
            </w:r>
          </w:p>
        </w:tc>
        <w:tc>
          <w:tcPr>
            <w:tcW w:w="1307"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rPr>
                <w:rFonts w:eastAsia="SimSun"/>
              </w:rPr>
            </w:pPr>
            <w:r>
              <w:rPr>
                <w:rFonts w:eastAsia="SimSun"/>
              </w:rPr>
              <w:t>Spectral mask</w:t>
            </w:r>
          </w:p>
        </w:tc>
        <w:tc>
          <w:tcPr>
            <w:tcW w:w="1576"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vertAlign w:val="superscript"/>
              </w:rPr>
            </w:pPr>
          </w:p>
        </w:tc>
      </w:tr>
      <w:tr w:rsidR="00A16C26" w:rsidTr="00A16C26">
        <w:trPr>
          <w:jc w:val="center"/>
        </w:trPr>
        <w:tc>
          <w:tcPr>
            <w:tcW w:w="572"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jc w:val="center"/>
              <w:rPr>
                <w:rFonts w:eastAsia="SimSun"/>
              </w:rPr>
            </w:pPr>
            <w:r>
              <w:rPr>
                <w:rFonts w:eastAsia="SimSun"/>
              </w:rPr>
              <w:t>6.3</w:t>
            </w:r>
          </w:p>
        </w:tc>
        <w:tc>
          <w:tcPr>
            <w:tcW w:w="1307"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rPr>
                <w:rFonts w:eastAsia="SimSun"/>
              </w:rPr>
            </w:pPr>
            <w:r>
              <w:rPr>
                <w:rFonts w:eastAsia="SimSun"/>
              </w:rPr>
              <w:t>ACLR</w:t>
            </w:r>
          </w:p>
        </w:tc>
        <w:tc>
          <w:tcPr>
            <w:tcW w:w="1576"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vertAlign w:val="superscript"/>
              </w:rPr>
            </w:pPr>
          </w:p>
        </w:tc>
      </w:tr>
      <w:tr w:rsidR="00A16C26" w:rsidTr="00A16C26">
        <w:trPr>
          <w:trHeight w:val="873"/>
          <w:jc w:val="center"/>
        </w:trPr>
        <w:tc>
          <w:tcPr>
            <w:tcW w:w="572"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jc w:val="center"/>
              <w:rPr>
                <w:rFonts w:eastAsia="SimSun"/>
              </w:rPr>
            </w:pPr>
            <w:r>
              <w:rPr>
                <w:rFonts w:eastAsia="SimSun"/>
              </w:rPr>
              <w:t>6.4</w:t>
            </w:r>
          </w:p>
        </w:tc>
        <w:tc>
          <w:tcPr>
            <w:tcW w:w="1307"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rPr>
                <w:rFonts w:eastAsia="SimSun"/>
              </w:rPr>
            </w:pPr>
            <w:r>
              <w:rPr>
                <w:rFonts w:eastAsia="SimSun"/>
              </w:rPr>
              <w:t>Spurious emissions</w:t>
            </w:r>
          </w:p>
        </w:tc>
        <w:tc>
          <w:tcPr>
            <w:tcW w:w="1576"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vertAlign w:val="superscript"/>
              </w:rPr>
            </w:pPr>
          </w:p>
        </w:tc>
      </w:tr>
    </w:tbl>
    <w:p w:rsidR="00A16C26" w:rsidRDefault="00A16C26" w:rsidP="00A16C26">
      <w:pPr>
        <w:pStyle w:val="TableNo"/>
      </w:pPr>
      <w:r>
        <w:t>TABLE 1 (</w:t>
      </w:r>
      <w:r>
        <w:rPr>
          <w:i/>
          <w:iCs/>
        </w:rPr>
        <w:t>end</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6"/>
        <w:gridCol w:w="2574"/>
        <w:gridCol w:w="3100"/>
        <w:gridCol w:w="3045"/>
      </w:tblGrid>
      <w:tr w:rsidR="00A16C26" w:rsidTr="00A16C26">
        <w:trPr>
          <w:trHeight w:val="529"/>
          <w:tblHeader/>
          <w:jc w:val="center"/>
        </w:trPr>
        <w:tc>
          <w:tcPr>
            <w:tcW w:w="576" w:type="pct"/>
            <w:tcBorders>
              <w:top w:val="single" w:sz="4" w:space="0" w:color="auto"/>
              <w:left w:val="single" w:sz="4" w:space="0" w:color="auto"/>
              <w:bottom w:val="single" w:sz="4" w:space="0" w:color="auto"/>
              <w:right w:val="single" w:sz="4" w:space="0" w:color="auto"/>
            </w:tcBorders>
          </w:tcPr>
          <w:p w:rsidR="00A16C26" w:rsidRDefault="00A16C26">
            <w:pPr>
              <w:pStyle w:val="Tablehead"/>
              <w:spacing w:before="40" w:after="40"/>
              <w:rPr>
                <w:rFonts w:eastAsia="SimSun" w:cs="Arial"/>
                <w:szCs w:val="22"/>
                <w:lang w:val="en-US"/>
              </w:rPr>
            </w:pPr>
          </w:p>
        </w:tc>
        <w:tc>
          <w:tcPr>
            <w:tcW w:w="1306" w:type="pct"/>
            <w:tcBorders>
              <w:top w:val="single" w:sz="4" w:space="0" w:color="auto"/>
              <w:left w:val="single" w:sz="4" w:space="0" w:color="auto"/>
              <w:bottom w:val="single" w:sz="4" w:space="0" w:color="auto"/>
              <w:right w:val="single" w:sz="4" w:space="0" w:color="auto"/>
            </w:tcBorders>
          </w:tcPr>
          <w:p w:rsidR="00A16C26" w:rsidRDefault="00A16C26">
            <w:pPr>
              <w:pStyle w:val="Tablehead"/>
              <w:spacing w:before="40" w:after="40"/>
              <w:rPr>
                <w:rFonts w:eastAsia="SimSun" w:cs="Arial"/>
                <w:szCs w:val="22"/>
                <w:lang w:val="en-US"/>
              </w:rPr>
            </w:pPr>
          </w:p>
        </w:tc>
        <w:tc>
          <w:tcPr>
            <w:tcW w:w="3118" w:type="pct"/>
            <w:gridSpan w:val="2"/>
            <w:tcBorders>
              <w:top w:val="single" w:sz="4" w:space="0" w:color="auto"/>
              <w:left w:val="single" w:sz="4" w:space="0" w:color="auto"/>
              <w:bottom w:val="single" w:sz="4" w:space="0" w:color="auto"/>
              <w:right w:val="single" w:sz="4" w:space="0" w:color="auto"/>
            </w:tcBorders>
            <w:hideMark/>
          </w:tcPr>
          <w:p w:rsidR="00A16C26" w:rsidRDefault="00A16C26">
            <w:pPr>
              <w:pStyle w:val="Tablehead"/>
              <w:spacing w:before="40" w:after="40"/>
            </w:pPr>
            <w:r>
              <w:rPr>
                <w:rFonts w:eastAsia="SimSun" w:cs="Arial"/>
                <w:szCs w:val="22"/>
              </w:rPr>
              <w:t xml:space="preserve">IMT-2020 </w:t>
            </w:r>
          </w:p>
        </w:tc>
      </w:tr>
      <w:tr w:rsidR="00A16C26" w:rsidTr="00A16C26">
        <w:trPr>
          <w:trHeight w:val="645"/>
          <w:tblHeader/>
          <w:jc w:val="center"/>
        </w:trPr>
        <w:tc>
          <w:tcPr>
            <w:tcW w:w="576" w:type="pct"/>
            <w:tcBorders>
              <w:top w:val="single" w:sz="4" w:space="0" w:color="auto"/>
              <w:left w:val="single" w:sz="4" w:space="0" w:color="auto"/>
              <w:bottom w:val="single" w:sz="4" w:space="0" w:color="auto"/>
              <w:right w:val="single" w:sz="4" w:space="0" w:color="auto"/>
            </w:tcBorders>
            <w:hideMark/>
          </w:tcPr>
          <w:p w:rsidR="00A16C26" w:rsidRDefault="00A16C26">
            <w:pPr>
              <w:pStyle w:val="Tablehead"/>
              <w:spacing w:before="40" w:after="40"/>
              <w:rPr>
                <w:rFonts w:eastAsia="SimSun" w:cs="Arial"/>
                <w:szCs w:val="22"/>
              </w:rPr>
            </w:pPr>
            <w:r>
              <w:rPr>
                <w:rFonts w:eastAsia="SimSun" w:cs="Arial"/>
                <w:color w:val="0F0F0F"/>
                <w:szCs w:val="22"/>
              </w:rPr>
              <w:t>No.</w:t>
            </w:r>
          </w:p>
        </w:tc>
        <w:tc>
          <w:tcPr>
            <w:tcW w:w="1306" w:type="pct"/>
            <w:tcBorders>
              <w:top w:val="single" w:sz="4" w:space="0" w:color="auto"/>
              <w:left w:val="single" w:sz="4" w:space="0" w:color="auto"/>
              <w:bottom w:val="single" w:sz="4" w:space="0" w:color="auto"/>
              <w:right w:val="single" w:sz="4" w:space="0" w:color="auto"/>
            </w:tcBorders>
            <w:hideMark/>
          </w:tcPr>
          <w:p w:rsidR="00A16C26" w:rsidRDefault="00A16C26">
            <w:pPr>
              <w:pStyle w:val="Tablehead"/>
              <w:spacing w:before="40" w:after="40"/>
              <w:rPr>
                <w:rFonts w:eastAsia="SimSun" w:cs="Arial"/>
                <w:szCs w:val="22"/>
              </w:rPr>
            </w:pPr>
            <w:r>
              <w:rPr>
                <w:rFonts w:eastAsia="SimSun" w:cs="Arial"/>
                <w:color w:val="0D0D0D"/>
                <w:szCs w:val="22"/>
              </w:rPr>
              <w:t>Parameter</w:t>
            </w:r>
          </w:p>
        </w:tc>
        <w:tc>
          <w:tcPr>
            <w:tcW w:w="1573" w:type="pct"/>
            <w:tcBorders>
              <w:top w:val="single" w:sz="4" w:space="0" w:color="auto"/>
              <w:left w:val="single" w:sz="4" w:space="0" w:color="auto"/>
              <w:bottom w:val="single" w:sz="4" w:space="0" w:color="auto"/>
              <w:right w:val="single" w:sz="4" w:space="0" w:color="auto"/>
            </w:tcBorders>
            <w:hideMark/>
          </w:tcPr>
          <w:p w:rsidR="00A16C26" w:rsidRDefault="00A16C26">
            <w:pPr>
              <w:pStyle w:val="Tablehead"/>
              <w:spacing w:before="40" w:after="40"/>
              <w:rPr>
                <w:rFonts w:eastAsia="SimSun" w:cs="Arial"/>
                <w:szCs w:val="22"/>
              </w:rPr>
            </w:pPr>
            <w:r>
              <w:rPr>
                <w:rFonts w:eastAsia="SimSun" w:cs="Arial"/>
                <w:color w:val="0E0E0E"/>
                <w:szCs w:val="22"/>
              </w:rPr>
              <w:t>Base station</w:t>
            </w:r>
          </w:p>
        </w:tc>
        <w:tc>
          <w:tcPr>
            <w:tcW w:w="1545" w:type="pct"/>
            <w:tcBorders>
              <w:top w:val="single" w:sz="4" w:space="0" w:color="auto"/>
              <w:left w:val="single" w:sz="4" w:space="0" w:color="auto"/>
              <w:bottom w:val="single" w:sz="4" w:space="0" w:color="auto"/>
              <w:right w:val="single" w:sz="4" w:space="0" w:color="auto"/>
            </w:tcBorders>
            <w:hideMark/>
          </w:tcPr>
          <w:p w:rsidR="00A16C26" w:rsidRDefault="00A16C26">
            <w:pPr>
              <w:pStyle w:val="Tablehead"/>
              <w:spacing w:before="40" w:after="40"/>
              <w:rPr>
                <w:rFonts w:eastAsia="SimSun" w:cs="Arial"/>
                <w:szCs w:val="22"/>
              </w:rPr>
            </w:pPr>
            <w:r>
              <w:rPr>
                <w:rFonts w:eastAsia="SimSun" w:cs="Arial"/>
                <w:color w:val="0C0C0C"/>
                <w:szCs w:val="22"/>
              </w:rPr>
              <w:t>Mobile station</w:t>
            </w:r>
          </w:p>
        </w:tc>
      </w:tr>
      <w:tr w:rsidR="00A16C26" w:rsidTr="00A16C26">
        <w:trPr>
          <w:jc w:val="center"/>
        </w:trPr>
        <w:tc>
          <w:tcPr>
            <w:tcW w:w="576"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jc w:val="center"/>
              <w:rPr>
                <w:rFonts w:eastAsia="SimSun"/>
              </w:rPr>
            </w:pPr>
            <w:r>
              <w:br w:type="page"/>
            </w:r>
            <w:r>
              <w:rPr>
                <w:rFonts w:eastAsia="SimSun"/>
                <w:b/>
                <w:bCs/>
              </w:rPr>
              <w:t>7</w:t>
            </w:r>
          </w:p>
        </w:tc>
        <w:tc>
          <w:tcPr>
            <w:tcW w:w="1306"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rPr>
                <w:rFonts w:eastAsia="SimSun"/>
                <w:b/>
              </w:rPr>
            </w:pPr>
            <w:r>
              <w:rPr>
                <w:rFonts w:eastAsia="SimSun"/>
                <w:b/>
              </w:rPr>
              <w:t>Receiver characteristics</w:t>
            </w:r>
          </w:p>
        </w:tc>
        <w:tc>
          <w:tcPr>
            <w:tcW w:w="1573" w:type="pct"/>
            <w:tcBorders>
              <w:top w:val="single" w:sz="4" w:space="0" w:color="auto"/>
              <w:left w:val="single" w:sz="4" w:space="0" w:color="auto"/>
              <w:bottom w:val="single" w:sz="4" w:space="0" w:color="auto"/>
              <w:right w:val="single" w:sz="4" w:space="0" w:color="auto"/>
            </w:tcBorders>
          </w:tcPr>
          <w:p w:rsidR="00A16C26" w:rsidRDefault="00A16C26">
            <w:pPr>
              <w:pStyle w:val="Tabletext"/>
              <w:rPr>
                <w:rFonts w:eastAsia="SimSun"/>
              </w:rPr>
            </w:pPr>
          </w:p>
        </w:tc>
        <w:tc>
          <w:tcPr>
            <w:tcW w:w="1545" w:type="pct"/>
            <w:tcBorders>
              <w:top w:val="single" w:sz="4" w:space="0" w:color="auto"/>
              <w:left w:val="single" w:sz="4" w:space="0" w:color="auto"/>
              <w:bottom w:val="single" w:sz="4" w:space="0" w:color="auto"/>
              <w:right w:val="single" w:sz="4" w:space="0" w:color="auto"/>
            </w:tcBorders>
          </w:tcPr>
          <w:p w:rsidR="00A16C26" w:rsidRDefault="00A16C26">
            <w:pPr>
              <w:pStyle w:val="Tabletext"/>
              <w:rPr>
                <w:rFonts w:eastAsia="SimSun"/>
              </w:rPr>
            </w:pPr>
          </w:p>
        </w:tc>
      </w:tr>
      <w:tr w:rsidR="00A16C26" w:rsidTr="00A16C26">
        <w:trPr>
          <w:jc w:val="center"/>
        </w:trPr>
        <w:tc>
          <w:tcPr>
            <w:tcW w:w="576"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jc w:val="center"/>
              <w:rPr>
                <w:rFonts w:eastAsia="SimSun"/>
              </w:rPr>
            </w:pPr>
            <w:r>
              <w:rPr>
                <w:rFonts w:eastAsia="SimSun"/>
              </w:rPr>
              <w:t>7.1</w:t>
            </w:r>
          </w:p>
        </w:tc>
        <w:tc>
          <w:tcPr>
            <w:tcW w:w="1306"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rPr>
                <w:rFonts w:eastAsia="SimSun"/>
              </w:rPr>
            </w:pPr>
            <w:r>
              <w:rPr>
                <w:rFonts w:eastAsia="SimSun"/>
              </w:rPr>
              <w:t>Noise figure</w:t>
            </w:r>
          </w:p>
        </w:tc>
        <w:tc>
          <w:tcPr>
            <w:tcW w:w="1573"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lang w:val="it-IT"/>
              </w:rPr>
            </w:pPr>
          </w:p>
        </w:tc>
        <w:tc>
          <w:tcPr>
            <w:tcW w:w="1545"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rPr>
            </w:pPr>
          </w:p>
        </w:tc>
      </w:tr>
      <w:tr w:rsidR="00A16C26" w:rsidTr="00A16C26">
        <w:trPr>
          <w:jc w:val="center"/>
        </w:trPr>
        <w:tc>
          <w:tcPr>
            <w:tcW w:w="576"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jc w:val="center"/>
              <w:rPr>
                <w:rFonts w:eastAsia="SimSun"/>
              </w:rPr>
            </w:pPr>
            <w:r>
              <w:rPr>
                <w:rFonts w:eastAsia="SimSun"/>
              </w:rPr>
              <w:t>7.2</w:t>
            </w:r>
          </w:p>
        </w:tc>
        <w:tc>
          <w:tcPr>
            <w:tcW w:w="1306"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rPr>
                <w:rFonts w:eastAsia="SimSun"/>
              </w:rPr>
            </w:pPr>
            <w:r>
              <w:rPr>
                <w:rFonts w:eastAsia="SimSun"/>
              </w:rPr>
              <w:t>Sensitivity</w:t>
            </w:r>
          </w:p>
        </w:tc>
        <w:tc>
          <w:tcPr>
            <w:tcW w:w="1573"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Fonts w:eastAsia="SimSun"/>
                <w:vertAlign w:val="superscript"/>
              </w:rPr>
            </w:pPr>
          </w:p>
        </w:tc>
      </w:tr>
      <w:tr w:rsidR="00A16C26" w:rsidTr="00A16C26">
        <w:trPr>
          <w:jc w:val="center"/>
        </w:trPr>
        <w:tc>
          <w:tcPr>
            <w:tcW w:w="576"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jc w:val="center"/>
              <w:rPr>
                <w:rFonts w:eastAsia="SimSun"/>
              </w:rPr>
            </w:pPr>
            <w:r>
              <w:rPr>
                <w:rFonts w:eastAsia="SimSun"/>
              </w:rPr>
              <w:t>7.3</w:t>
            </w:r>
          </w:p>
        </w:tc>
        <w:tc>
          <w:tcPr>
            <w:tcW w:w="1306"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rPr>
                <w:rFonts w:eastAsia="SimSun"/>
              </w:rPr>
            </w:pPr>
            <w:r>
              <w:rPr>
                <w:rFonts w:eastAsia="SimSun"/>
              </w:rPr>
              <w:t>Blocking response</w:t>
            </w:r>
          </w:p>
        </w:tc>
        <w:tc>
          <w:tcPr>
            <w:tcW w:w="1573"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Style w:val="FootnoteReference"/>
                <w:rFonts w:eastAsia="SimSun" w:cs="Calibri"/>
                <w:szCs w:val="22"/>
              </w:rPr>
            </w:pPr>
          </w:p>
        </w:tc>
        <w:tc>
          <w:tcPr>
            <w:tcW w:w="1545"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Style w:val="FootnoteReference"/>
                <w:rFonts w:eastAsia="SimSun" w:cs="Calibri"/>
                <w:szCs w:val="22"/>
              </w:rPr>
            </w:pPr>
          </w:p>
        </w:tc>
      </w:tr>
      <w:tr w:rsidR="00A16C26" w:rsidTr="00A16C26">
        <w:trPr>
          <w:jc w:val="center"/>
        </w:trPr>
        <w:tc>
          <w:tcPr>
            <w:tcW w:w="576"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jc w:val="center"/>
              <w:rPr>
                <w:rFonts w:eastAsia="SimSun"/>
              </w:rPr>
            </w:pPr>
            <w:r>
              <w:rPr>
                <w:rFonts w:eastAsia="SimSun"/>
              </w:rPr>
              <w:t>7.4</w:t>
            </w:r>
          </w:p>
        </w:tc>
        <w:tc>
          <w:tcPr>
            <w:tcW w:w="1306" w:type="pct"/>
            <w:tcBorders>
              <w:top w:val="single" w:sz="4" w:space="0" w:color="auto"/>
              <w:left w:val="single" w:sz="4" w:space="0" w:color="auto"/>
              <w:bottom w:val="single" w:sz="4" w:space="0" w:color="auto"/>
              <w:right w:val="single" w:sz="4" w:space="0" w:color="auto"/>
            </w:tcBorders>
            <w:hideMark/>
          </w:tcPr>
          <w:p w:rsidR="00A16C26" w:rsidRDefault="00A16C26">
            <w:pPr>
              <w:pStyle w:val="Tabletext"/>
              <w:rPr>
                <w:rFonts w:eastAsia="SimSun"/>
              </w:rPr>
            </w:pPr>
            <w:r>
              <w:rPr>
                <w:rFonts w:eastAsia="SimSun"/>
              </w:rPr>
              <w:t>ACS</w:t>
            </w:r>
          </w:p>
        </w:tc>
        <w:tc>
          <w:tcPr>
            <w:tcW w:w="1573"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Style w:val="FootnoteReference"/>
                <w:rFonts w:eastAsia="SimSun" w:cs="Calibri"/>
                <w:szCs w:val="22"/>
              </w:rPr>
            </w:pPr>
          </w:p>
        </w:tc>
        <w:tc>
          <w:tcPr>
            <w:tcW w:w="1545" w:type="pct"/>
            <w:tcBorders>
              <w:top w:val="single" w:sz="4" w:space="0" w:color="auto"/>
              <w:left w:val="single" w:sz="4" w:space="0" w:color="auto"/>
              <w:bottom w:val="single" w:sz="4" w:space="0" w:color="auto"/>
              <w:right w:val="single" w:sz="4" w:space="0" w:color="auto"/>
            </w:tcBorders>
          </w:tcPr>
          <w:p w:rsidR="00A16C26" w:rsidRDefault="00A16C26">
            <w:pPr>
              <w:pStyle w:val="Tabletext"/>
              <w:jc w:val="center"/>
              <w:rPr>
                <w:rStyle w:val="FootnoteReference"/>
                <w:rFonts w:eastAsia="SimSun" w:cs="Calibri"/>
                <w:szCs w:val="22"/>
              </w:rPr>
            </w:pPr>
          </w:p>
        </w:tc>
      </w:tr>
    </w:tbl>
    <w:p w:rsidR="00A16C26" w:rsidRPr="00FF6D71" w:rsidRDefault="00A16C26" w:rsidP="00A16C26">
      <w:pPr>
        <w:pStyle w:val="Tabletext"/>
        <w:rPr>
          <w:rFonts w:eastAsia="Malgun Gothic"/>
          <w:color w:val="FF0000"/>
          <w:lang w:val="en-US" w:eastAsia="ko-KR"/>
        </w:rPr>
      </w:pPr>
      <w:r>
        <w:rPr>
          <w:i/>
        </w:rPr>
        <w:br/>
      </w:r>
      <w:r w:rsidRPr="00FF6D71">
        <w:rPr>
          <w:rFonts w:eastAsia="Malgun Gothic"/>
          <w:color w:val="FF0000"/>
          <w:lang w:val="en-US" w:eastAsia="ko-KR"/>
        </w:rPr>
        <w:t xml:space="preserve">=== &lt;&lt;&lt; From ITU-R WP5D LS </w:t>
      </w:r>
      <w:r w:rsidRPr="00FF6D71">
        <w:rPr>
          <w:rFonts w:eastAsia="Malgun Gothic"/>
          <w:color w:val="FF0000"/>
          <w:lang w:val="en-US" w:eastAsia="ko-KR"/>
        </w:rPr>
        <w:fldChar w:fldCharType="begin"/>
      </w:r>
      <w:r w:rsidRPr="00FF6D71">
        <w:rPr>
          <w:rFonts w:eastAsia="Malgun Gothic"/>
          <w:color w:val="FF0000"/>
          <w:lang w:val="en-US" w:eastAsia="ko-KR"/>
        </w:rPr>
        <w:instrText xml:space="preserve"> REF _Ref449343140 \r \h </w:instrText>
      </w:r>
      <w:r w:rsidRPr="00FF6D71">
        <w:rPr>
          <w:rFonts w:eastAsia="Malgun Gothic"/>
          <w:color w:val="FF0000"/>
          <w:lang w:val="en-US" w:eastAsia="ko-KR"/>
        </w:rPr>
      </w:r>
      <w:r w:rsidRPr="00FF6D71">
        <w:rPr>
          <w:rFonts w:eastAsia="Malgun Gothic"/>
          <w:color w:val="FF0000"/>
          <w:lang w:val="en-US" w:eastAsia="ko-KR"/>
        </w:rPr>
        <w:fldChar w:fldCharType="separate"/>
      </w:r>
      <w:r w:rsidR="00566578">
        <w:rPr>
          <w:rFonts w:eastAsia="Malgun Gothic"/>
          <w:color w:val="FF0000"/>
          <w:lang w:val="en-US" w:eastAsia="ko-KR"/>
        </w:rPr>
        <w:t>[1</w:t>
      </w:r>
      <w:proofErr w:type="gramStart"/>
      <w:r w:rsidR="00566578">
        <w:rPr>
          <w:rFonts w:eastAsia="Malgun Gothic"/>
          <w:color w:val="FF0000"/>
          <w:lang w:val="en-US" w:eastAsia="ko-KR"/>
        </w:rPr>
        <w:t>]</w:t>
      </w:r>
      <w:proofErr w:type="gramEnd"/>
      <w:r w:rsidRPr="00FF6D71">
        <w:rPr>
          <w:rFonts w:eastAsia="Malgun Gothic"/>
          <w:color w:val="FF0000"/>
          <w:lang w:val="en-US" w:eastAsia="ko-KR"/>
        </w:rPr>
        <w:fldChar w:fldCharType="end"/>
      </w:r>
      <w:r w:rsidRPr="00FF6D71">
        <w:rPr>
          <w:rFonts w:eastAsia="Malgun Gothic"/>
          <w:color w:val="FF0000"/>
          <w:lang w:val="en-US" w:eastAsia="ko-KR"/>
        </w:rPr>
        <w:t>&gt;&gt;&gt; ===</w:t>
      </w:r>
    </w:p>
    <w:p w:rsidR="00D95C04" w:rsidRDefault="008F6358" w:rsidP="00186BEC">
      <w:pPr>
        <w:rPr>
          <w:rFonts w:eastAsia="Malgun Gothic" w:cs="Arial"/>
          <w:sz w:val="22"/>
          <w:lang w:val="en-US" w:eastAsia="ko-KR"/>
        </w:rPr>
      </w:pPr>
      <w:r>
        <w:rPr>
          <w:rFonts w:eastAsia="Malgun Gothic" w:cs="Arial"/>
          <w:sz w:val="22"/>
          <w:lang w:val="en-US" w:eastAsia="ko-KR"/>
        </w:rPr>
        <w:lastRenderedPageBreak/>
        <w:t>Some of the parameters in the above table are depended on 3GPP works on other groups than RAN4 (e.g. access te</w:t>
      </w:r>
      <w:r w:rsidR="00374A8E">
        <w:rPr>
          <w:rFonts w:eastAsia="Malgun Gothic" w:cs="Arial"/>
          <w:sz w:val="22"/>
          <w:lang w:val="en-US" w:eastAsia="ko-KR"/>
        </w:rPr>
        <w:t xml:space="preserve">chnique, </w:t>
      </w:r>
      <w:r w:rsidR="00186BEC" w:rsidRPr="00186BEC">
        <w:rPr>
          <w:rFonts w:eastAsia="Malgun Gothic" w:cs="Arial"/>
          <w:sz w:val="22"/>
          <w:lang w:val="en-US" w:eastAsia="ko-KR"/>
        </w:rPr>
        <w:t>Channel bandwidth</w:t>
      </w:r>
      <w:r w:rsidR="00186BEC">
        <w:rPr>
          <w:rFonts w:eastAsia="Malgun Gothic" w:cs="Arial"/>
          <w:sz w:val="22"/>
          <w:lang w:val="en-US" w:eastAsia="ko-KR"/>
        </w:rPr>
        <w:t xml:space="preserve">, </w:t>
      </w:r>
      <w:r w:rsidR="00186BEC" w:rsidRPr="00186BEC">
        <w:rPr>
          <w:rFonts w:eastAsia="Malgun Gothic" w:cs="Arial"/>
          <w:sz w:val="22"/>
          <w:lang w:val="en-US" w:eastAsia="ko-KR"/>
        </w:rPr>
        <w:tab/>
        <w:t>Signal bandwidth</w:t>
      </w:r>
      <w:r w:rsidR="00186BEC">
        <w:rPr>
          <w:rFonts w:eastAsia="Malgun Gothic" w:cs="Arial"/>
          <w:sz w:val="22"/>
          <w:lang w:val="en-US" w:eastAsia="ko-KR"/>
        </w:rPr>
        <w:t xml:space="preserve">, </w:t>
      </w:r>
      <w:proofErr w:type="spellStart"/>
      <w:r>
        <w:rPr>
          <w:rFonts w:eastAsia="Malgun Gothic" w:cs="Arial"/>
          <w:sz w:val="22"/>
          <w:lang w:val="en-US" w:eastAsia="ko-KR"/>
        </w:rPr>
        <w:t>etc</w:t>
      </w:r>
      <w:proofErr w:type="spellEnd"/>
      <w:r w:rsidR="00186BEC">
        <w:rPr>
          <w:rFonts w:eastAsia="Malgun Gothic" w:cs="Arial"/>
          <w:sz w:val="22"/>
          <w:lang w:val="en-US" w:eastAsia="ko-KR"/>
        </w:rPr>
        <w:t xml:space="preserve"> are expected from RAN1</w:t>
      </w:r>
      <w:r>
        <w:rPr>
          <w:rFonts w:eastAsia="Malgun Gothic" w:cs="Arial"/>
          <w:sz w:val="22"/>
          <w:lang w:val="en-US" w:eastAsia="ko-KR"/>
        </w:rPr>
        <w:t xml:space="preserve">). </w:t>
      </w:r>
      <w:r w:rsidR="00A16C26" w:rsidRPr="00A16C26">
        <w:rPr>
          <w:rFonts w:eastAsia="Malgun Gothic" w:cs="Arial"/>
          <w:sz w:val="22"/>
          <w:lang w:val="en-US" w:eastAsia="ko-KR"/>
        </w:rPr>
        <w:t xml:space="preserve">So, RAN4 coexistence studies </w:t>
      </w:r>
      <w:r w:rsidR="003133BF">
        <w:rPr>
          <w:rFonts w:eastAsia="Malgun Gothic" w:cs="Arial"/>
          <w:sz w:val="22"/>
          <w:lang w:val="en-US" w:eastAsia="ko-KR"/>
        </w:rPr>
        <w:t xml:space="preserve">should provide following parameters for different scenarios as mentioned in </w:t>
      </w:r>
      <w:r w:rsidR="003133BF">
        <w:rPr>
          <w:rFonts w:eastAsia="Malgun Gothic" w:cs="Arial"/>
          <w:sz w:val="22"/>
          <w:lang w:val="en-US" w:eastAsia="ko-KR"/>
        </w:rPr>
        <w:fldChar w:fldCharType="begin"/>
      </w:r>
      <w:r w:rsidR="003133BF">
        <w:rPr>
          <w:rFonts w:eastAsia="Malgun Gothic" w:cs="Arial"/>
          <w:sz w:val="22"/>
          <w:lang w:val="en-US" w:eastAsia="ko-KR"/>
        </w:rPr>
        <w:instrText xml:space="preserve"> REF _Ref449442663 \h </w:instrText>
      </w:r>
      <w:r w:rsidR="003133BF">
        <w:rPr>
          <w:rFonts w:eastAsia="Malgun Gothic" w:cs="Arial"/>
          <w:sz w:val="22"/>
          <w:lang w:val="en-US" w:eastAsia="ko-KR"/>
        </w:rPr>
      </w:r>
      <w:r w:rsidR="003133BF">
        <w:rPr>
          <w:rFonts w:eastAsia="Malgun Gothic" w:cs="Arial"/>
          <w:sz w:val="22"/>
          <w:lang w:val="en-US" w:eastAsia="ko-KR"/>
        </w:rPr>
        <w:fldChar w:fldCharType="separate"/>
      </w:r>
      <w:r w:rsidR="00566578">
        <w:t xml:space="preserve">Table </w:t>
      </w:r>
      <w:r w:rsidR="00566578">
        <w:rPr>
          <w:noProof/>
        </w:rPr>
        <w:t>1</w:t>
      </w:r>
      <w:r w:rsidR="003133BF">
        <w:rPr>
          <w:rFonts w:eastAsia="Malgun Gothic" w:cs="Arial"/>
          <w:sz w:val="22"/>
          <w:lang w:val="en-US" w:eastAsia="ko-KR"/>
        </w:rPr>
        <w:fldChar w:fldCharType="end"/>
      </w:r>
      <w:r w:rsidR="003133BF">
        <w:rPr>
          <w:rFonts w:eastAsia="Malgun Gothic" w:cs="Arial"/>
          <w:sz w:val="22"/>
          <w:lang w:val="en-US" w:eastAsia="ko-KR"/>
        </w:rPr>
        <w:t xml:space="preserve"> and </w:t>
      </w:r>
      <w:r w:rsidR="003133BF">
        <w:rPr>
          <w:rFonts w:eastAsia="Malgun Gothic" w:cs="Arial"/>
          <w:sz w:val="22"/>
          <w:lang w:val="en-US" w:eastAsia="ko-KR"/>
        </w:rPr>
        <w:fldChar w:fldCharType="begin"/>
      </w:r>
      <w:r w:rsidR="003133BF">
        <w:rPr>
          <w:rFonts w:eastAsia="Malgun Gothic" w:cs="Arial"/>
          <w:sz w:val="22"/>
          <w:lang w:val="en-US" w:eastAsia="ko-KR"/>
        </w:rPr>
        <w:instrText xml:space="preserve"> REF _Ref449442866 \h </w:instrText>
      </w:r>
      <w:r w:rsidR="003133BF">
        <w:rPr>
          <w:rFonts w:eastAsia="Malgun Gothic" w:cs="Arial"/>
          <w:sz w:val="22"/>
          <w:lang w:val="en-US" w:eastAsia="ko-KR"/>
        </w:rPr>
      </w:r>
      <w:r w:rsidR="003133BF">
        <w:rPr>
          <w:rFonts w:eastAsia="Malgun Gothic" w:cs="Arial"/>
          <w:sz w:val="22"/>
          <w:lang w:val="en-US" w:eastAsia="ko-KR"/>
        </w:rPr>
        <w:fldChar w:fldCharType="separate"/>
      </w:r>
      <w:r w:rsidR="00566578">
        <w:t xml:space="preserve">Table </w:t>
      </w:r>
      <w:r w:rsidR="00566578">
        <w:rPr>
          <w:noProof/>
        </w:rPr>
        <w:t>3</w:t>
      </w:r>
      <w:r w:rsidR="003133BF">
        <w:rPr>
          <w:rFonts w:eastAsia="Malgun Gothic" w:cs="Arial"/>
          <w:sz w:val="22"/>
          <w:lang w:val="en-US" w:eastAsia="ko-KR"/>
        </w:rPr>
        <w:fldChar w:fldCharType="end"/>
      </w:r>
      <w:r w:rsidR="003133BF">
        <w:rPr>
          <w:rFonts w:eastAsia="Malgun Gothic" w:cs="Arial"/>
          <w:sz w:val="22"/>
          <w:lang w:val="en-US" w:eastAsia="ko-KR"/>
        </w:rPr>
        <w:t>.</w:t>
      </w:r>
    </w:p>
    <w:p w:rsidR="00FF50DA" w:rsidRDefault="00FF50DA" w:rsidP="00B31D99">
      <w:pPr>
        <w:pStyle w:val="ListParagraph"/>
        <w:numPr>
          <w:ilvl w:val="0"/>
          <w:numId w:val="36"/>
        </w:numPr>
        <w:rPr>
          <w:rFonts w:ascii="Arial" w:eastAsia="Malgun Gothic" w:hAnsi="Arial" w:cs="Arial"/>
          <w:lang w:val="en-US" w:eastAsia="ko-KR"/>
        </w:rPr>
      </w:pPr>
      <w:r>
        <w:rPr>
          <w:rFonts w:ascii="Arial" w:eastAsia="Malgun Gothic" w:hAnsi="Arial" w:cs="Arial"/>
          <w:lang w:val="en-US" w:eastAsia="ko-KR"/>
        </w:rPr>
        <w:t xml:space="preserve">Power dynamic range </w:t>
      </w:r>
    </w:p>
    <w:p w:rsidR="00B31D99" w:rsidRPr="00374A8E" w:rsidRDefault="00B31D99" w:rsidP="00B31D99">
      <w:pPr>
        <w:pStyle w:val="ListParagraph"/>
        <w:numPr>
          <w:ilvl w:val="0"/>
          <w:numId w:val="36"/>
        </w:numPr>
        <w:rPr>
          <w:rFonts w:ascii="Arial" w:eastAsia="Malgun Gothic" w:hAnsi="Arial" w:cs="Arial"/>
          <w:lang w:val="en-US" w:eastAsia="ko-KR"/>
        </w:rPr>
      </w:pPr>
      <w:r w:rsidRPr="00374A8E">
        <w:rPr>
          <w:rFonts w:ascii="Arial" w:eastAsia="Malgun Gothic" w:hAnsi="Arial" w:cs="Arial"/>
          <w:lang w:val="en-US" w:eastAsia="ko-KR"/>
        </w:rPr>
        <w:t>Transmitter ACLR parameter</w:t>
      </w:r>
    </w:p>
    <w:p w:rsidR="003133BF" w:rsidRPr="00374A8E" w:rsidRDefault="00B31D99" w:rsidP="00B31D99">
      <w:pPr>
        <w:pStyle w:val="ListParagraph"/>
        <w:numPr>
          <w:ilvl w:val="0"/>
          <w:numId w:val="36"/>
        </w:numPr>
        <w:rPr>
          <w:rFonts w:ascii="Arial" w:eastAsia="Malgun Gothic" w:hAnsi="Arial" w:cs="Arial"/>
          <w:lang w:val="en-US" w:eastAsia="ko-KR"/>
        </w:rPr>
      </w:pPr>
      <w:r w:rsidRPr="00374A8E">
        <w:rPr>
          <w:rFonts w:ascii="Arial" w:eastAsia="Malgun Gothic" w:hAnsi="Arial" w:cs="Arial"/>
          <w:lang w:val="en-US" w:eastAsia="ko-KR"/>
        </w:rPr>
        <w:t>Receiver ACS parameters</w:t>
      </w:r>
    </w:p>
    <w:p w:rsidR="00A16C26" w:rsidRPr="00186BEC" w:rsidRDefault="00A16C26" w:rsidP="00186BEC">
      <w:pPr>
        <w:pStyle w:val="ListParagraph"/>
        <w:rPr>
          <w:rFonts w:eastAsia="Malgun Gothic" w:cs="Arial"/>
          <w:lang w:val="en-US" w:eastAsia="ko-KR"/>
        </w:rPr>
      </w:pPr>
    </w:p>
    <w:p w:rsidR="008173B2" w:rsidRPr="001363CA" w:rsidRDefault="006466D1" w:rsidP="008173B2">
      <w:pPr>
        <w:pStyle w:val="Heading2"/>
        <w:rPr>
          <w:rFonts w:eastAsia="Malgun Gothic"/>
          <w:lang w:val="en-US" w:eastAsia="ko-KR"/>
        </w:rPr>
      </w:pPr>
      <w:r>
        <w:rPr>
          <w:rFonts w:eastAsia="Malgun Gothic"/>
          <w:lang w:val="en-US" w:eastAsia="ko-KR"/>
        </w:rPr>
        <w:t>Timeline</w:t>
      </w:r>
    </w:p>
    <w:p w:rsidR="00B83D6A" w:rsidRDefault="00A504D2" w:rsidP="006466D1">
      <w:pPr>
        <w:rPr>
          <w:rFonts w:eastAsia="Malgun Gothic" w:cs="Arial"/>
          <w:sz w:val="22"/>
          <w:szCs w:val="22"/>
          <w:lang w:val="en-US" w:eastAsia="ko-KR"/>
        </w:rPr>
      </w:pPr>
      <w:r>
        <w:rPr>
          <w:rFonts w:eastAsia="Malgun Gothic" w:cs="Arial"/>
          <w:sz w:val="22"/>
          <w:szCs w:val="22"/>
          <w:lang w:val="en-US" w:eastAsia="ko-KR"/>
        </w:rPr>
        <w:t>The LS from ITU-R WP5D suggests two deadlines, as described below:</w:t>
      </w:r>
    </w:p>
    <w:p w:rsidR="00A504D2" w:rsidRPr="00FF6D71" w:rsidRDefault="00A504D2" w:rsidP="00A504D2">
      <w:pPr>
        <w:rPr>
          <w:rFonts w:eastAsia="Malgun Gothic"/>
          <w:color w:val="FF0000"/>
          <w:lang w:val="en-US" w:eastAsia="ko-KR"/>
        </w:rPr>
      </w:pPr>
      <w:r w:rsidRPr="00FF6D71">
        <w:rPr>
          <w:rFonts w:eastAsia="Malgun Gothic"/>
          <w:color w:val="FF0000"/>
          <w:lang w:val="en-US" w:eastAsia="ko-KR"/>
        </w:rPr>
        <w:t xml:space="preserve">=== &lt;&lt;&lt; From ITU-R WP5D LS </w:t>
      </w:r>
      <w:r w:rsidRPr="00FF6D71">
        <w:rPr>
          <w:rFonts w:eastAsia="Malgun Gothic"/>
          <w:color w:val="FF0000"/>
          <w:lang w:val="en-US" w:eastAsia="ko-KR"/>
        </w:rPr>
        <w:fldChar w:fldCharType="begin"/>
      </w:r>
      <w:r w:rsidRPr="00FF6D71">
        <w:rPr>
          <w:rFonts w:eastAsia="Malgun Gothic"/>
          <w:color w:val="FF0000"/>
          <w:lang w:val="en-US" w:eastAsia="ko-KR"/>
        </w:rPr>
        <w:instrText xml:space="preserve"> REF _Ref449343140 \r \h </w:instrText>
      </w:r>
      <w:r w:rsidRPr="00FF6D71">
        <w:rPr>
          <w:rFonts w:eastAsia="Malgun Gothic"/>
          <w:color w:val="FF0000"/>
          <w:lang w:val="en-US" w:eastAsia="ko-KR"/>
        </w:rPr>
      </w:r>
      <w:r w:rsidRPr="00FF6D71">
        <w:rPr>
          <w:rFonts w:eastAsia="Malgun Gothic"/>
          <w:color w:val="FF0000"/>
          <w:lang w:val="en-US" w:eastAsia="ko-KR"/>
        </w:rPr>
        <w:fldChar w:fldCharType="separate"/>
      </w:r>
      <w:r w:rsidR="00566578">
        <w:rPr>
          <w:rFonts w:eastAsia="Malgun Gothic"/>
          <w:color w:val="FF0000"/>
          <w:lang w:val="en-US" w:eastAsia="ko-KR"/>
        </w:rPr>
        <w:t>[1</w:t>
      </w:r>
      <w:proofErr w:type="gramStart"/>
      <w:r w:rsidR="00566578">
        <w:rPr>
          <w:rFonts w:eastAsia="Malgun Gothic"/>
          <w:color w:val="FF0000"/>
          <w:lang w:val="en-US" w:eastAsia="ko-KR"/>
        </w:rPr>
        <w:t>]</w:t>
      </w:r>
      <w:proofErr w:type="gramEnd"/>
      <w:r w:rsidRPr="00FF6D71">
        <w:rPr>
          <w:rFonts w:eastAsia="Malgun Gothic"/>
          <w:color w:val="FF0000"/>
          <w:lang w:val="en-US" w:eastAsia="ko-KR"/>
        </w:rPr>
        <w:fldChar w:fldCharType="end"/>
      </w:r>
      <w:r w:rsidRPr="00FF6D71">
        <w:rPr>
          <w:rFonts w:eastAsia="Malgun Gothic"/>
          <w:color w:val="FF0000"/>
          <w:lang w:val="en-US" w:eastAsia="ko-KR"/>
        </w:rPr>
        <w:t>&gt;&gt;&gt; ===</w:t>
      </w:r>
    </w:p>
    <w:p w:rsidR="00A504D2" w:rsidRPr="00A504D2" w:rsidRDefault="00A504D2" w:rsidP="00A504D2">
      <w:pPr>
        <w:rPr>
          <w:rFonts w:eastAsia="Malgun Gothic"/>
          <w:i/>
          <w:color w:val="FF0000"/>
          <w:lang w:val="en-US" w:eastAsia="ko-KR"/>
        </w:rPr>
      </w:pPr>
      <w:r w:rsidRPr="00B31D99">
        <w:rPr>
          <w:i/>
          <w:szCs w:val="24"/>
          <w:highlight w:val="yellow"/>
        </w:rPr>
        <w:t xml:space="preserve">ii) WP 5D kindly asks for information as follows in order to meet the deadline: </w:t>
      </w:r>
      <w:r w:rsidRPr="00B31D99">
        <w:rPr>
          <w:i/>
          <w:szCs w:val="24"/>
          <w:highlight w:val="yellow"/>
        </w:rPr>
        <w:br/>
        <w:t xml:space="preserve">- Initial system characteristics by October 2016 meeting of WP 5D, additionally any views on the items included in Table 1 below </w:t>
      </w:r>
      <w:r w:rsidRPr="00B31D99">
        <w:rPr>
          <w:i/>
          <w:szCs w:val="24"/>
          <w:highlight w:val="yellow"/>
        </w:rPr>
        <w:br/>
        <w:t>- Final system characteristics by February 2017 meeting of WP 5D, specifically the final values to be included in Table 1.</w:t>
      </w:r>
    </w:p>
    <w:p w:rsidR="00A504D2" w:rsidRPr="00FF6D71" w:rsidRDefault="00A504D2" w:rsidP="00A504D2">
      <w:pPr>
        <w:rPr>
          <w:rFonts w:eastAsia="Malgun Gothic"/>
          <w:color w:val="FF0000"/>
          <w:lang w:val="en-US" w:eastAsia="ko-KR"/>
        </w:rPr>
      </w:pPr>
      <w:r w:rsidRPr="00FF6D71">
        <w:rPr>
          <w:rFonts w:eastAsia="Malgun Gothic"/>
          <w:color w:val="FF0000"/>
          <w:lang w:val="en-US" w:eastAsia="ko-KR"/>
        </w:rPr>
        <w:t xml:space="preserve">=== &lt;&lt;&lt; From ITU-R WP5D LS </w:t>
      </w:r>
      <w:r w:rsidRPr="00FF6D71">
        <w:rPr>
          <w:rFonts w:eastAsia="Malgun Gothic"/>
          <w:color w:val="FF0000"/>
          <w:lang w:val="en-US" w:eastAsia="ko-KR"/>
        </w:rPr>
        <w:fldChar w:fldCharType="begin"/>
      </w:r>
      <w:r w:rsidRPr="00FF6D71">
        <w:rPr>
          <w:rFonts w:eastAsia="Malgun Gothic"/>
          <w:color w:val="FF0000"/>
          <w:lang w:val="en-US" w:eastAsia="ko-KR"/>
        </w:rPr>
        <w:instrText xml:space="preserve"> REF _Ref449343140 \r \h </w:instrText>
      </w:r>
      <w:r w:rsidRPr="00FF6D71">
        <w:rPr>
          <w:rFonts w:eastAsia="Malgun Gothic"/>
          <w:color w:val="FF0000"/>
          <w:lang w:val="en-US" w:eastAsia="ko-KR"/>
        </w:rPr>
      </w:r>
      <w:r w:rsidRPr="00FF6D71">
        <w:rPr>
          <w:rFonts w:eastAsia="Malgun Gothic"/>
          <w:color w:val="FF0000"/>
          <w:lang w:val="en-US" w:eastAsia="ko-KR"/>
        </w:rPr>
        <w:fldChar w:fldCharType="separate"/>
      </w:r>
      <w:r w:rsidR="00566578">
        <w:rPr>
          <w:rFonts w:eastAsia="Malgun Gothic"/>
          <w:color w:val="FF0000"/>
          <w:lang w:val="en-US" w:eastAsia="ko-KR"/>
        </w:rPr>
        <w:t>[1</w:t>
      </w:r>
      <w:proofErr w:type="gramStart"/>
      <w:r w:rsidR="00566578">
        <w:rPr>
          <w:rFonts w:eastAsia="Malgun Gothic"/>
          <w:color w:val="FF0000"/>
          <w:lang w:val="en-US" w:eastAsia="ko-KR"/>
        </w:rPr>
        <w:t>]</w:t>
      </w:r>
      <w:proofErr w:type="gramEnd"/>
      <w:r w:rsidRPr="00FF6D71">
        <w:rPr>
          <w:rFonts w:eastAsia="Malgun Gothic"/>
          <w:color w:val="FF0000"/>
          <w:lang w:val="en-US" w:eastAsia="ko-KR"/>
        </w:rPr>
        <w:fldChar w:fldCharType="end"/>
      </w:r>
      <w:r w:rsidRPr="00FF6D71">
        <w:rPr>
          <w:rFonts w:eastAsia="Malgun Gothic"/>
          <w:color w:val="FF0000"/>
          <w:lang w:val="en-US" w:eastAsia="ko-KR"/>
        </w:rPr>
        <w:t>&gt;&gt;&gt; ===</w:t>
      </w:r>
    </w:p>
    <w:p w:rsidR="001F1573" w:rsidRDefault="00A504D2" w:rsidP="006466D1">
      <w:pPr>
        <w:rPr>
          <w:rFonts w:eastAsia="Malgun Gothic" w:cs="Arial"/>
          <w:sz w:val="22"/>
          <w:szCs w:val="22"/>
          <w:lang w:val="en-US" w:eastAsia="ko-KR"/>
        </w:rPr>
      </w:pPr>
      <w:r>
        <w:rPr>
          <w:rFonts w:eastAsia="Malgun Gothic" w:cs="Arial"/>
          <w:sz w:val="22"/>
          <w:szCs w:val="22"/>
          <w:lang w:val="en-US" w:eastAsia="ko-KR"/>
        </w:rPr>
        <w:t>Based on the above</w:t>
      </w:r>
      <w:r w:rsidR="001F1573">
        <w:rPr>
          <w:rFonts w:eastAsia="Malgun Gothic" w:cs="Arial"/>
          <w:sz w:val="22"/>
          <w:szCs w:val="22"/>
          <w:lang w:val="en-US" w:eastAsia="ko-KR"/>
        </w:rPr>
        <w:t xml:space="preserve"> suggested timeline in the LS, we can organize the work in RAN4 is following ways:</w:t>
      </w:r>
    </w:p>
    <w:tbl>
      <w:tblPr>
        <w:tblStyle w:val="TableGrid"/>
        <w:tblW w:w="0" w:type="auto"/>
        <w:tblLayout w:type="fixed"/>
        <w:tblLook w:val="04A0" w:firstRow="1" w:lastRow="0" w:firstColumn="1" w:lastColumn="0" w:noHBand="0" w:noVBand="1"/>
      </w:tblPr>
      <w:tblGrid>
        <w:gridCol w:w="1668"/>
        <w:gridCol w:w="1275"/>
        <w:gridCol w:w="1560"/>
        <w:gridCol w:w="5276"/>
      </w:tblGrid>
      <w:tr w:rsidR="001F1573" w:rsidTr="00865524">
        <w:tc>
          <w:tcPr>
            <w:tcW w:w="1668" w:type="dxa"/>
          </w:tcPr>
          <w:p w:rsidR="001F1573" w:rsidRDefault="001F1573" w:rsidP="006466D1">
            <w:pPr>
              <w:rPr>
                <w:rFonts w:eastAsia="Malgun Gothic" w:cs="Arial"/>
                <w:sz w:val="22"/>
                <w:szCs w:val="22"/>
                <w:lang w:val="en-US" w:eastAsia="ko-KR"/>
              </w:rPr>
            </w:pPr>
            <w:r>
              <w:rPr>
                <w:rFonts w:eastAsia="Malgun Gothic" w:cs="Arial"/>
                <w:sz w:val="22"/>
                <w:szCs w:val="22"/>
                <w:lang w:val="en-US" w:eastAsia="ko-KR"/>
              </w:rPr>
              <w:t>Output</w:t>
            </w:r>
          </w:p>
        </w:tc>
        <w:tc>
          <w:tcPr>
            <w:tcW w:w="1275" w:type="dxa"/>
          </w:tcPr>
          <w:p w:rsidR="001F1573" w:rsidRDefault="001F1573" w:rsidP="006466D1">
            <w:pPr>
              <w:rPr>
                <w:rFonts w:eastAsia="Malgun Gothic" w:cs="Arial"/>
                <w:sz w:val="22"/>
                <w:szCs w:val="22"/>
                <w:lang w:val="en-US" w:eastAsia="ko-KR"/>
              </w:rPr>
            </w:pPr>
            <w:r>
              <w:rPr>
                <w:rFonts w:eastAsia="Malgun Gothic" w:cs="Arial"/>
                <w:sz w:val="22"/>
                <w:szCs w:val="22"/>
                <w:lang w:val="en-US" w:eastAsia="ko-KR"/>
              </w:rPr>
              <w:t>WP5D meeting</w:t>
            </w:r>
          </w:p>
        </w:tc>
        <w:tc>
          <w:tcPr>
            <w:tcW w:w="1560" w:type="dxa"/>
          </w:tcPr>
          <w:p w:rsidR="001F1573" w:rsidRDefault="001F1573" w:rsidP="006466D1">
            <w:pPr>
              <w:rPr>
                <w:rFonts w:eastAsia="Malgun Gothic" w:cs="Arial"/>
                <w:sz w:val="22"/>
                <w:szCs w:val="22"/>
                <w:lang w:val="en-US" w:eastAsia="ko-KR"/>
              </w:rPr>
            </w:pPr>
            <w:r>
              <w:rPr>
                <w:rFonts w:eastAsia="Malgun Gothic" w:cs="Arial"/>
                <w:sz w:val="22"/>
                <w:szCs w:val="22"/>
                <w:lang w:val="en-US" w:eastAsia="ko-KR"/>
              </w:rPr>
              <w:t>RAN4 meeting</w:t>
            </w:r>
            <w:r w:rsidR="007E673C">
              <w:rPr>
                <w:rFonts w:eastAsia="Malgun Gothic" w:cs="Arial"/>
                <w:sz w:val="22"/>
                <w:szCs w:val="22"/>
                <w:lang w:val="en-US" w:eastAsia="ko-KR"/>
              </w:rPr>
              <w:t>s</w:t>
            </w:r>
          </w:p>
        </w:tc>
        <w:tc>
          <w:tcPr>
            <w:tcW w:w="5276" w:type="dxa"/>
          </w:tcPr>
          <w:p w:rsidR="001F1573" w:rsidRDefault="001F1573" w:rsidP="006466D1">
            <w:pPr>
              <w:rPr>
                <w:rFonts w:eastAsia="Malgun Gothic" w:cs="Arial"/>
                <w:sz w:val="22"/>
                <w:szCs w:val="22"/>
                <w:lang w:val="en-US" w:eastAsia="ko-KR"/>
              </w:rPr>
            </w:pPr>
            <w:r>
              <w:rPr>
                <w:rFonts w:eastAsia="Malgun Gothic" w:cs="Arial"/>
                <w:sz w:val="22"/>
                <w:szCs w:val="22"/>
                <w:lang w:val="en-US" w:eastAsia="ko-KR"/>
              </w:rPr>
              <w:t xml:space="preserve">Suggested actions in RAN4 </w:t>
            </w:r>
          </w:p>
        </w:tc>
      </w:tr>
      <w:tr w:rsidR="001F1573" w:rsidTr="00865524">
        <w:tc>
          <w:tcPr>
            <w:tcW w:w="1668" w:type="dxa"/>
          </w:tcPr>
          <w:p w:rsidR="001F1573" w:rsidRPr="00865524" w:rsidRDefault="001F1573" w:rsidP="001F1573">
            <w:pPr>
              <w:jc w:val="left"/>
              <w:rPr>
                <w:rFonts w:eastAsia="Malgun Gothic" w:cs="Arial"/>
                <w:sz w:val="22"/>
                <w:szCs w:val="22"/>
                <w:lang w:val="en-US" w:eastAsia="ko-KR"/>
              </w:rPr>
            </w:pPr>
            <w:r w:rsidRPr="00865524">
              <w:rPr>
                <w:sz w:val="22"/>
                <w:szCs w:val="24"/>
              </w:rPr>
              <w:t>Initial system characteristics</w:t>
            </w:r>
          </w:p>
        </w:tc>
        <w:tc>
          <w:tcPr>
            <w:tcW w:w="1275" w:type="dxa"/>
          </w:tcPr>
          <w:p w:rsidR="001F1573" w:rsidRDefault="001F1573" w:rsidP="006466D1">
            <w:pPr>
              <w:rPr>
                <w:rFonts w:eastAsia="Malgun Gothic" w:cs="Arial"/>
                <w:sz w:val="22"/>
                <w:szCs w:val="22"/>
                <w:lang w:val="en-US" w:eastAsia="ko-KR"/>
              </w:rPr>
            </w:pPr>
            <w:r>
              <w:rPr>
                <w:rFonts w:eastAsia="Malgun Gothic" w:cs="Arial"/>
                <w:sz w:val="22"/>
                <w:szCs w:val="22"/>
                <w:lang w:val="en-US" w:eastAsia="ko-KR"/>
              </w:rPr>
              <w:t>4-12 October 2016</w:t>
            </w:r>
          </w:p>
        </w:tc>
        <w:tc>
          <w:tcPr>
            <w:tcW w:w="1560" w:type="dxa"/>
          </w:tcPr>
          <w:p w:rsidR="007E673C" w:rsidRDefault="00865524" w:rsidP="006466D1">
            <w:pPr>
              <w:rPr>
                <w:rFonts w:eastAsia="Malgun Gothic" w:cs="Arial"/>
                <w:sz w:val="22"/>
                <w:szCs w:val="22"/>
                <w:lang w:val="en-US" w:eastAsia="ko-KR"/>
              </w:rPr>
            </w:pPr>
            <w:r>
              <w:rPr>
                <w:rFonts w:eastAsia="Malgun Gothic" w:cs="Arial"/>
                <w:sz w:val="22"/>
                <w:szCs w:val="22"/>
                <w:lang w:val="en-US" w:eastAsia="ko-KR"/>
              </w:rPr>
              <w:t xml:space="preserve">RAN4#79: </w:t>
            </w:r>
            <w:r w:rsidR="007E673C">
              <w:rPr>
                <w:rFonts w:eastAsia="Malgun Gothic" w:cs="Arial"/>
                <w:sz w:val="22"/>
                <w:szCs w:val="22"/>
                <w:lang w:val="en-US" w:eastAsia="ko-KR"/>
              </w:rPr>
              <w:t>May 2016</w:t>
            </w:r>
          </w:p>
          <w:p w:rsidR="001F1573" w:rsidRDefault="00865524" w:rsidP="006466D1">
            <w:pPr>
              <w:rPr>
                <w:rFonts w:eastAsia="Malgun Gothic" w:cs="Arial"/>
                <w:sz w:val="22"/>
                <w:szCs w:val="22"/>
                <w:lang w:val="en-US" w:eastAsia="ko-KR"/>
              </w:rPr>
            </w:pPr>
            <w:r>
              <w:rPr>
                <w:rFonts w:eastAsia="Malgun Gothic" w:cs="Arial"/>
                <w:sz w:val="22"/>
                <w:szCs w:val="22"/>
                <w:lang w:val="en-US" w:eastAsia="ko-KR"/>
              </w:rPr>
              <w:t xml:space="preserve">RAN4#80: </w:t>
            </w:r>
            <w:r w:rsidR="001F1573">
              <w:rPr>
                <w:rFonts w:eastAsia="Malgun Gothic" w:cs="Arial"/>
                <w:sz w:val="22"/>
                <w:szCs w:val="22"/>
                <w:lang w:val="en-US" w:eastAsia="ko-KR"/>
              </w:rPr>
              <w:t>August 2016</w:t>
            </w:r>
          </w:p>
        </w:tc>
        <w:tc>
          <w:tcPr>
            <w:tcW w:w="5276" w:type="dxa"/>
          </w:tcPr>
          <w:p w:rsidR="001F1573" w:rsidRPr="00865524" w:rsidRDefault="001F1573" w:rsidP="001F1573">
            <w:pPr>
              <w:pStyle w:val="ListParagraph"/>
              <w:numPr>
                <w:ilvl w:val="0"/>
                <w:numId w:val="33"/>
              </w:numPr>
              <w:rPr>
                <w:rFonts w:ascii="Arial" w:eastAsia="Malgun Gothic" w:hAnsi="Arial" w:cs="Arial"/>
                <w:lang w:val="en-US" w:eastAsia="ko-KR"/>
              </w:rPr>
            </w:pPr>
            <w:r w:rsidRPr="00865524">
              <w:rPr>
                <w:rFonts w:ascii="Arial" w:eastAsia="Malgun Gothic" w:hAnsi="Arial" w:cs="Arial"/>
                <w:lang w:val="en-US" w:eastAsia="ko-KR"/>
              </w:rPr>
              <w:t>Discuss deployment scenarios, initial system characteristics</w:t>
            </w:r>
            <w:r w:rsidR="00186BEC">
              <w:rPr>
                <w:rFonts w:ascii="Arial" w:eastAsia="Malgun Gothic" w:hAnsi="Arial" w:cs="Arial"/>
                <w:lang w:val="en-US" w:eastAsia="ko-KR"/>
              </w:rPr>
              <w:t xml:space="preserve"> and agree on simulation parameters</w:t>
            </w:r>
            <w:r w:rsidRPr="00865524">
              <w:rPr>
                <w:rFonts w:ascii="Arial" w:eastAsia="Malgun Gothic" w:hAnsi="Arial" w:cs="Arial"/>
                <w:lang w:val="en-US" w:eastAsia="ko-KR"/>
              </w:rPr>
              <w:t xml:space="preserve"> in </w:t>
            </w:r>
            <w:r w:rsidR="00865524" w:rsidRPr="00865524">
              <w:rPr>
                <w:rFonts w:ascii="Arial" w:eastAsia="Malgun Gothic" w:hAnsi="Arial" w:cs="Arial"/>
                <w:lang w:val="en-US" w:eastAsia="ko-KR"/>
              </w:rPr>
              <w:t xml:space="preserve">RAN4#79: </w:t>
            </w:r>
            <w:r w:rsidRPr="00865524">
              <w:rPr>
                <w:rFonts w:ascii="Arial" w:eastAsia="Malgun Gothic" w:hAnsi="Arial" w:cs="Arial"/>
                <w:lang w:val="en-US" w:eastAsia="ko-KR"/>
              </w:rPr>
              <w:t xml:space="preserve">May and </w:t>
            </w:r>
            <w:r w:rsidR="00186BEC">
              <w:rPr>
                <w:rFonts w:ascii="Arial" w:eastAsia="Malgun Gothic" w:hAnsi="Arial" w:cs="Arial"/>
                <w:lang w:val="en-US" w:eastAsia="ko-KR"/>
              </w:rPr>
              <w:t xml:space="preserve">if needed also in </w:t>
            </w:r>
            <w:r w:rsidR="00865524" w:rsidRPr="00865524">
              <w:rPr>
                <w:rFonts w:ascii="Arial" w:eastAsia="Malgun Gothic" w:hAnsi="Arial" w:cs="Arial"/>
                <w:lang w:val="en-US" w:eastAsia="ko-KR"/>
              </w:rPr>
              <w:t xml:space="preserve">RAN4#80: </w:t>
            </w:r>
            <w:r w:rsidRPr="00865524">
              <w:rPr>
                <w:rFonts w:ascii="Arial" w:eastAsia="Malgun Gothic" w:hAnsi="Arial" w:cs="Arial"/>
                <w:lang w:val="en-US" w:eastAsia="ko-KR"/>
              </w:rPr>
              <w:t>August meeting</w:t>
            </w:r>
          </w:p>
          <w:p w:rsidR="001F1573" w:rsidRPr="00865524" w:rsidRDefault="001F1573" w:rsidP="001F1573">
            <w:pPr>
              <w:pStyle w:val="ListParagraph"/>
              <w:numPr>
                <w:ilvl w:val="0"/>
                <w:numId w:val="33"/>
              </w:numPr>
              <w:rPr>
                <w:rFonts w:ascii="Arial" w:eastAsia="Malgun Gothic" w:hAnsi="Arial" w:cs="Arial"/>
                <w:lang w:val="en-US" w:eastAsia="ko-KR"/>
              </w:rPr>
            </w:pPr>
            <w:r w:rsidRPr="00865524">
              <w:rPr>
                <w:rFonts w:ascii="Arial" w:eastAsia="Malgun Gothic" w:hAnsi="Arial" w:cs="Arial"/>
                <w:lang w:val="en-US" w:eastAsia="ko-KR"/>
              </w:rPr>
              <w:t xml:space="preserve">Provide initial simulation results in </w:t>
            </w:r>
            <w:r w:rsidR="00865524" w:rsidRPr="00865524">
              <w:rPr>
                <w:rFonts w:ascii="Arial" w:eastAsia="Malgun Gothic" w:hAnsi="Arial" w:cs="Arial"/>
                <w:lang w:val="en-US" w:eastAsia="ko-KR"/>
              </w:rPr>
              <w:t xml:space="preserve">RAN4#80: </w:t>
            </w:r>
            <w:r w:rsidRPr="00865524">
              <w:rPr>
                <w:rFonts w:ascii="Arial" w:eastAsia="Malgun Gothic" w:hAnsi="Arial" w:cs="Arial"/>
                <w:lang w:val="en-US" w:eastAsia="ko-KR"/>
              </w:rPr>
              <w:t>August 2016 meeting</w:t>
            </w:r>
          </w:p>
          <w:p w:rsidR="001F1573" w:rsidRPr="001F1573" w:rsidRDefault="001F1573" w:rsidP="00865524">
            <w:pPr>
              <w:pStyle w:val="ListParagraph"/>
              <w:numPr>
                <w:ilvl w:val="0"/>
                <w:numId w:val="33"/>
              </w:numPr>
              <w:rPr>
                <w:rFonts w:ascii="Arial" w:eastAsia="Malgun Gothic" w:hAnsi="Arial" w:cs="Arial"/>
                <w:lang w:val="en-US" w:eastAsia="ko-KR"/>
              </w:rPr>
            </w:pPr>
            <w:r w:rsidRPr="00865524">
              <w:rPr>
                <w:rFonts w:ascii="Arial" w:eastAsia="Malgun Gothic" w:hAnsi="Arial" w:cs="Arial"/>
                <w:lang w:val="en-US" w:eastAsia="ko-KR"/>
              </w:rPr>
              <w:t xml:space="preserve">Prepare the LS to ITU-R WP5D in </w:t>
            </w:r>
            <w:r w:rsidR="00865524" w:rsidRPr="00865524">
              <w:rPr>
                <w:rFonts w:ascii="Arial" w:eastAsia="Malgun Gothic" w:hAnsi="Arial" w:cs="Arial"/>
                <w:lang w:val="en-US" w:eastAsia="ko-KR"/>
              </w:rPr>
              <w:t xml:space="preserve">RAN4#80: </w:t>
            </w:r>
            <w:r w:rsidRPr="00865524">
              <w:rPr>
                <w:rFonts w:ascii="Arial" w:eastAsia="Malgun Gothic" w:hAnsi="Arial" w:cs="Arial"/>
                <w:lang w:val="en-US" w:eastAsia="ko-KR"/>
              </w:rPr>
              <w:t>August meeting with initial system characteristics</w:t>
            </w:r>
          </w:p>
        </w:tc>
      </w:tr>
      <w:tr w:rsidR="001F1573" w:rsidTr="00865524">
        <w:tc>
          <w:tcPr>
            <w:tcW w:w="1668" w:type="dxa"/>
          </w:tcPr>
          <w:p w:rsidR="001F1573" w:rsidRPr="00865524" w:rsidRDefault="001F1573" w:rsidP="001F1573">
            <w:pPr>
              <w:jc w:val="left"/>
              <w:rPr>
                <w:rFonts w:eastAsia="Malgun Gothic" w:cs="Arial"/>
                <w:sz w:val="22"/>
                <w:szCs w:val="22"/>
                <w:lang w:val="en-US" w:eastAsia="ko-KR"/>
              </w:rPr>
            </w:pPr>
            <w:r w:rsidRPr="00865524">
              <w:rPr>
                <w:sz w:val="22"/>
                <w:szCs w:val="24"/>
              </w:rPr>
              <w:t>Final system characteristics</w:t>
            </w:r>
          </w:p>
        </w:tc>
        <w:tc>
          <w:tcPr>
            <w:tcW w:w="1275" w:type="dxa"/>
          </w:tcPr>
          <w:p w:rsidR="001F1573" w:rsidRDefault="001F1573" w:rsidP="006466D1">
            <w:pPr>
              <w:rPr>
                <w:rFonts w:eastAsia="Malgun Gothic" w:cs="Arial"/>
                <w:sz w:val="22"/>
                <w:szCs w:val="22"/>
                <w:lang w:val="en-US" w:eastAsia="ko-KR"/>
              </w:rPr>
            </w:pPr>
            <w:r>
              <w:rPr>
                <w:rFonts w:eastAsia="Malgun Gothic" w:cs="Arial"/>
                <w:sz w:val="22"/>
                <w:szCs w:val="22"/>
                <w:lang w:val="en-US" w:eastAsia="ko-KR"/>
              </w:rPr>
              <w:t>Feb 2017</w:t>
            </w:r>
          </w:p>
        </w:tc>
        <w:tc>
          <w:tcPr>
            <w:tcW w:w="1560" w:type="dxa"/>
          </w:tcPr>
          <w:p w:rsidR="007E673C" w:rsidRDefault="00865524" w:rsidP="006466D1">
            <w:pPr>
              <w:rPr>
                <w:rFonts w:eastAsia="Malgun Gothic" w:cs="Arial"/>
                <w:sz w:val="22"/>
                <w:szCs w:val="22"/>
                <w:lang w:val="en-US" w:eastAsia="ko-KR"/>
              </w:rPr>
            </w:pPr>
            <w:r>
              <w:rPr>
                <w:rFonts w:eastAsia="Malgun Gothic" w:cs="Arial"/>
                <w:sz w:val="22"/>
                <w:szCs w:val="22"/>
                <w:lang w:val="en-US" w:eastAsia="ko-KR"/>
              </w:rPr>
              <w:t>RAN4#80bis:</w:t>
            </w:r>
            <w:r w:rsidR="007E673C">
              <w:rPr>
                <w:rFonts w:eastAsia="Malgun Gothic" w:cs="Arial"/>
                <w:sz w:val="22"/>
                <w:szCs w:val="22"/>
                <w:lang w:val="en-US" w:eastAsia="ko-KR"/>
              </w:rPr>
              <w:t>October 2016</w:t>
            </w:r>
          </w:p>
          <w:p w:rsidR="001F1573" w:rsidRDefault="00865524" w:rsidP="006466D1">
            <w:pPr>
              <w:rPr>
                <w:rFonts w:eastAsia="Malgun Gothic" w:cs="Arial"/>
                <w:sz w:val="22"/>
                <w:szCs w:val="22"/>
                <w:lang w:val="en-US" w:eastAsia="ko-KR"/>
              </w:rPr>
            </w:pPr>
            <w:r>
              <w:rPr>
                <w:rFonts w:eastAsia="Malgun Gothic" w:cs="Arial"/>
                <w:sz w:val="22"/>
                <w:szCs w:val="22"/>
                <w:lang w:val="en-US" w:eastAsia="ko-KR"/>
              </w:rPr>
              <w:t xml:space="preserve">RAN4#81: </w:t>
            </w:r>
            <w:r w:rsidR="001F1573">
              <w:rPr>
                <w:rFonts w:eastAsia="Malgun Gothic" w:cs="Arial"/>
                <w:sz w:val="22"/>
                <w:szCs w:val="22"/>
                <w:lang w:val="en-US" w:eastAsia="ko-KR"/>
              </w:rPr>
              <w:t>November 2016</w:t>
            </w:r>
          </w:p>
        </w:tc>
        <w:tc>
          <w:tcPr>
            <w:tcW w:w="5276" w:type="dxa"/>
          </w:tcPr>
          <w:p w:rsidR="00865524" w:rsidRPr="00865524" w:rsidRDefault="001F1573" w:rsidP="00865524">
            <w:pPr>
              <w:pStyle w:val="ListParagraph"/>
              <w:numPr>
                <w:ilvl w:val="0"/>
                <w:numId w:val="34"/>
              </w:numPr>
              <w:rPr>
                <w:rFonts w:ascii="Arial" w:eastAsia="Malgun Gothic" w:hAnsi="Arial" w:cs="Arial"/>
                <w:lang w:val="en-US" w:eastAsia="ko-KR"/>
              </w:rPr>
            </w:pPr>
            <w:r>
              <w:rPr>
                <w:rFonts w:ascii="Arial" w:eastAsia="Malgun Gothic" w:hAnsi="Arial" w:cs="Arial"/>
                <w:lang w:val="en-US" w:eastAsia="ko-KR"/>
              </w:rPr>
              <w:t xml:space="preserve">Continue simulations and discussions regarding NR in 30GHz and 70GHz </w:t>
            </w:r>
            <w:r w:rsidR="00865524" w:rsidRPr="00865524">
              <w:rPr>
                <w:rFonts w:ascii="Arial" w:eastAsia="Malgun Gothic" w:hAnsi="Arial" w:cs="Arial"/>
                <w:lang w:val="en-US" w:eastAsia="ko-KR"/>
              </w:rPr>
              <w:t>RAN4#80bis:</w:t>
            </w:r>
            <w:r w:rsidR="00865524">
              <w:rPr>
                <w:rFonts w:ascii="Arial" w:eastAsia="Malgun Gothic" w:hAnsi="Arial" w:cs="Arial"/>
                <w:lang w:val="en-US" w:eastAsia="ko-KR"/>
              </w:rPr>
              <w:t xml:space="preserve"> </w:t>
            </w:r>
            <w:r w:rsidR="00865524" w:rsidRPr="00865524">
              <w:rPr>
                <w:rFonts w:ascii="Arial" w:eastAsia="Malgun Gothic" w:hAnsi="Arial" w:cs="Arial"/>
                <w:lang w:val="en-US" w:eastAsia="ko-KR"/>
              </w:rPr>
              <w:t>October 2016</w:t>
            </w:r>
            <w:r w:rsidR="00186BEC">
              <w:rPr>
                <w:rFonts w:ascii="Arial" w:eastAsia="Malgun Gothic" w:hAnsi="Arial" w:cs="Arial"/>
                <w:lang w:val="en-US" w:eastAsia="ko-KR"/>
              </w:rPr>
              <w:t xml:space="preserve"> and </w:t>
            </w:r>
          </w:p>
          <w:p w:rsidR="001F1573" w:rsidRDefault="00865524" w:rsidP="00186BEC">
            <w:pPr>
              <w:pStyle w:val="ListParagraph"/>
              <w:rPr>
                <w:rFonts w:ascii="Arial" w:eastAsia="Malgun Gothic" w:hAnsi="Arial" w:cs="Arial"/>
                <w:lang w:val="en-US" w:eastAsia="ko-KR"/>
              </w:rPr>
            </w:pPr>
            <w:r>
              <w:rPr>
                <w:rFonts w:ascii="Arial" w:eastAsia="Malgun Gothic" w:hAnsi="Arial" w:cs="Arial"/>
                <w:lang w:val="en-US" w:eastAsia="ko-KR"/>
              </w:rPr>
              <w:t>RAN4#81</w:t>
            </w:r>
            <w:r w:rsidRPr="00865524">
              <w:rPr>
                <w:rFonts w:ascii="Arial" w:eastAsia="Malgun Gothic" w:hAnsi="Arial" w:cs="Arial"/>
                <w:lang w:val="en-US" w:eastAsia="ko-KR"/>
              </w:rPr>
              <w:t>: November 2016</w:t>
            </w:r>
            <w:r w:rsidR="001F1573">
              <w:rPr>
                <w:rFonts w:ascii="Arial" w:eastAsia="Malgun Gothic" w:hAnsi="Arial" w:cs="Arial"/>
                <w:lang w:val="en-US" w:eastAsia="ko-KR"/>
              </w:rPr>
              <w:t xml:space="preserve"> meeting</w:t>
            </w:r>
          </w:p>
          <w:p w:rsidR="001F1573" w:rsidRPr="001F1573" w:rsidRDefault="001F1573" w:rsidP="001F1573">
            <w:pPr>
              <w:pStyle w:val="ListParagraph"/>
              <w:numPr>
                <w:ilvl w:val="0"/>
                <w:numId w:val="34"/>
              </w:numPr>
              <w:rPr>
                <w:lang w:val="en-US" w:eastAsia="ko-KR"/>
              </w:rPr>
            </w:pPr>
            <w:r>
              <w:rPr>
                <w:rFonts w:ascii="Arial" w:eastAsia="Malgun Gothic" w:hAnsi="Arial" w:cs="Arial"/>
                <w:lang w:val="en-US" w:eastAsia="ko-KR"/>
              </w:rPr>
              <w:t xml:space="preserve">Provide final simulation results in </w:t>
            </w:r>
            <w:r w:rsidR="00865524">
              <w:rPr>
                <w:rFonts w:ascii="Arial" w:eastAsia="Malgun Gothic" w:hAnsi="Arial" w:cs="Arial"/>
                <w:lang w:val="en-US" w:eastAsia="ko-KR"/>
              </w:rPr>
              <w:t>RAN4#81</w:t>
            </w:r>
            <w:r w:rsidR="00865524" w:rsidRPr="00865524">
              <w:rPr>
                <w:rFonts w:ascii="Arial" w:eastAsia="Malgun Gothic" w:hAnsi="Arial" w:cs="Arial"/>
                <w:lang w:val="en-US" w:eastAsia="ko-KR"/>
              </w:rPr>
              <w:t xml:space="preserve">: </w:t>
            </w:r>
            <w:r>
              <w:rPr>
                <w:rFonts w:ascii="Arial" w:eastAsia="Malgun Gothic" w:hAnsi="Arial" w:cs="Arial"/>
                <w:lang w:val="en-US" w:eastAsia="ko-KR"/>
              </w:rPr>
              <w:t>November 2016 meeting</w:t>
            </w:r>
          </w:p>
          <w:p w:rsidR="001F1573" w:rsidRDefault="001F1573" w:rsidP="001F1573">
            <w:pPr>
              <w:pStyle w:val="ListParagraph"/>
              <w:numPr>
                <w:ilvl w:val="0"/>
                <w:numId w:val="34"/>
              </w:numPr>
              <w:rPr>
                <w:lang w:val="en-US" w:eastAsia="ko-KR"/>
              </w:rPr>
            </w:pPr>
            <w:r>
              <w:rPr>
                <w:rFonts w:ascii="Arial" w:eastAsia="Malgun Gothic" w:hAnsi="Arial" w:cs="Arial"/>
                <w:lang w:val="en-US" w:eastAsia="ko-KR"/>
              </w:rPr>
              <w:t>Prepare the 2</w:t>
            </w:r>
            <w:r w:rsidRPr="001F1573">
              <w:rPr>
                <w:rFonts w:ascii="Arial" w:eastAsia="Malgun Gothic" w:hAnsi="Arial" w:cs="Arial"/>
                <w:vertAlign w:val="superscript"/>
                <w:lang w:val="en-US" w:eastAsia="ko-KR"/>
              </w:rPr>
              <w:t>nd</w:t>
            </w:r>
            <w:r>
              <w:rPr>
                <w:rFonts w:ascii="Arial" w:eastAsia="Malgun Gothic" w:hAnsi="Arial" w:cs="Arial"/>
                <w:lang w:val="en-US" w:eastAsia="ko-KR"/>
              </w:rPr>
              <w:t xml:space="preserve"> LS to ITU-R WP5D in </w:t>
            </w:r>
            <w:r w:rsidR="00865524">
              <w:rPr>
                <w:rFonts w:ascii="Arial" w:eastAsia="Malgun Gothic" w:hAnsi="Arial" w:cs="Arial"/>
                <w:lang w:val="en-US" w:eastAsia="ko-KR"/>
              </w:rPr>
              <w:t>RAN4#81</w:t>
            </w:r>
            <w:r w:rsidR="00865524" w:rsidRPr="00865524">
              <w:rPr>
                <w:rFonts w:ascii="Arial" w:eastAsia="Malgun Gothic" w:hAnsi="Arial" w:cs="Arial"/>
                <w:lang w:val="en-US" w:eastAsia="ko-KR"/>
              </w:rPr>
              <w:t xml:space="preserve">: </w:t>
            </w:r>
            <w:r>
              <w:rPr>
                <w:rFonts w:ascii="Arial" w:eastAsia="Malgun Gothic" w:hAnsi="Arial" w:cs="Arial"/>
                <w:lang w:val="en-US" w:eastAsia="ko-KR"/>
              </w:rPr>
              <w:t>November meeting with detailed system characteristics for WP5D’s considerations</w:t>
            </w:r>
          </w:p>
        </w:tc>
      </w:tr>
    </w:tbl>
    <w:p w:rsidR="00A504D2" w:rsidRPr="001363CA" w:rsidRDefault="00A504D2" w:rsidP="006466D1">
      <w:pPr>
        <w:rPr>
          <w:rFonts w:eastAsia="Malgun Gothic" w:cs="Arial"/>
          <w:sz w:val="22"/>
          <w:szCs w:val="22"/>
          <w:lang w:val="en-US" w:eastAsia="ko-KR"/>
        </w:rPr>
      </w:pPr>
      <w:r>
        <w:rPr>
          <w:rFonts w:eastAsia="Malgun Gothic" w:cs="Arial"/>
          <w:sz w:val="22"/>
          <w:szCs w:val="22"/>
          <w:lang w:val="en-US" w:eastAsia="ko-KR"/>
        </w:rPr>
        <w:t xml:space="preserve"> </w:t>
      </w:r>
    </w:p>
    <w:p w:rsidR="00C01F33" w:rsidRDefault="00C01F33" w:rsidP="00C01F33">
      <w:pPr>
        <w:pStyle w:val="Heading1"/>
        <w:rPr>
          <w:lang w:val="en-US"/>
        </w:rPr>
      </w:pPr>
      <w:r w:rsidRPr="001363CA">
        <w:rPr>
          <w:lang w:val="en-US"/>
        </w:rPr>
        <w:lastRenderedPageBreak/>
        <w:t>Conclusion</w:t>
      </w:r>
    </w:p>
    <w:p w:rsidR="00186BEC" w:rsidRDefault="00CF57DA" w:rsidP="00CF57DA">
      <w:pPr>
        <w:rPr>
          <w:sz w:val="22"/>
          <w:szCs w:val="22"/>
          <w:lang w:val="en-US"/>
        </w:rPr>
      </w:pPr>
      <w:r w:rsidRPr="00CF57DA">
        <w:rPr>
          <w:sz w:val="22"/>
          <w:szCs w:val="22"/>
          <w:lang w:val="en-US"/>
        </w:rPr>
        <w:t>In this paper</w:t>
      </w:r>
      <w:r>
        <w:rPr>
          <w:sz w:val="22"/>
          <w:szCs w:val="22"/>
          <w:lang w:val="en-US"/>
        </w:rPr>
        <w:t>,</w:t>
      </w:r>
      <w:r w:rsidR="00DC49B8">
        <w:rPr>
          <w:sz w:val="22"/>
          <w:szCs w:val="22"/>
          <w:lang w:val="en-US"/>
        </w:rPr>
        <w:t xml:space="preserve"> </w:t>
      </w:r>
      <w:r w:rsidR="00186BEC">
        <w:rPr>
          <w:sz w:val="22"/>
          <w:szCs w:val="22"/>
          <w:lang w:val="en-US"/>
        </w:rPr>
        <w:t xml:space="preserve">we listed the </w:t>
      </w:r>
      <w:r w:rsidR="00A70D0B">
        <w:rPr>
          <w:sz w:val="22"/>
          <w:szCs w:val="22"/>
          <w:lang w:val="en-US"/>
        </w:rPr>
        <w:t>scenarios</w:t>
      </w:r>
      <w:r w:rsidR="00186BEC">
        <w:rPr>
          <w:sz w:val="22"/>
          <w:szCs w:val="22"/>
          <w:lang w:val="en-US"/>
        </w:rPr>
        <w:t xml:space="preserve"> for NR SI. We have highlighted three spectrum ranges for which the </w:t>
      </w:r>
      <w:r w:rsidR="00A70D0B">
        <w:rPr>
          <w:sz w:val="22"/>
          <w:szCs w:val="22"/>
          <w:lang w:val="en-US"/>
        </w:rPr>
        <w:t>coexistence</w:t>
      </w:r>
      <w:r w:rsidR="00186BEC">
        <w:rPr>
          <w:sz w:val="22"/>
          <w:szCs w:val="22"/>
          <w:lang w:val="en-US"/>
        </w:rPr>
        <w:t xml:space="preserve"> studies can be performed. We have also listed some simulation parameters base on RAN1 input. Finally, we also proposed a time plan for coexistence simulations related to ITU-R </w:t>
      </w:r>
      <w:r w:rsidR="00A70D0B">
        <w:rPr>
          <w:sz w:val="22"/>
          <w:szCs w:val="22"/>
          <w:lang w:val="en-US"/>
        </w:rPr>
        <w:t>response</w:t>
      </w:r>
      <w:r w:rsidR="00186BEC">
        <w:rPr>
          <w:sz w:val="22"/>
          <w:szCs w:val="22"/>
          <w:lang w:val="en-US"/>
        </w:rPr>
        <w:t xml:space="preserve"> from RAN4. </w:t>
      </w:r>
    </w:p>
    <w:p w:rsidR="00186BEC" w:rsidRDefault="00186BEC" w:rsidP="00CF57DA">
      <w:pPr>
        <w:rPr>
          <w:sz w:val="22"/>
          <w:szCs w:val="22"/>
          <w:lang w:val="en-US"/>
        </w:rPr>
      </w:pPr>
      <w:r>
        <w:rPr>
          <w:sz w:val="22"/>
          <w:szCs w:val="22"/>
          <w:lang w:val="en-US"/>
        </w:rPr>
        <w:t xml:space="preserve">Based on the discussions </w:t>
      </w:r>
      <w:r w:rsidR="00A70D0B">
        <w:rPr>
          <w:sz w:val="22"/>
          <w:szCs w:val="22"/>
          <w:lang w:val="en-US"/>
        </w:rPr>
        <w:t>above</w:t>
      </w:r>
      <w:r>
        <w:rPr>
          <w:sz w:val="22"/>
          <w:szCs w:val="22"/>
          <w:lang w:val="en-US"/>
        </w:rPr>
        <w:t>, we propose the following:</w:t>
      </w:r>
    </w:p>
    <w:p w:rsidR="00186BEC" w:rsidRPr="00A70D0B" w:rsidRDefault="00186BEC" w:rsidP="00186BEC">
      <w:pPr>
        <w:rPr>
          <w:rFonts w:eastAsia="Malgun Gothic" w:cs="Arial"/>
          <w:b/>
          <w:i/>
          <w:sz w:val="22"/>
          <w:szCs w:val="22"/>
          <w:lang w:val="en-US" w:eastAsia="ko-KR"/>
        </w:rPr>
      </w:pPr>
      <w:r w:rsidRPr="00A70D0B">
        <w:rPr>
          <w:rFonts w:eastAsia="Malgun Gothic" w:cs="Arial"/>
          <w:b/>
          <w:i/>
          <w:sz w:val="22"/>
          <w:szCs w:val="22"/>
          <w:lang w:val="en-US" w:eastAsia="ko-KR"/>
        </w:rPr>
        <w:t>Proposal</w:t>
      </w:r>
      <w:r w:rsidR="00A70D0B" w:rsidRPr="00A70D0B">
        <w:rPr>
          <w:rFonts w:eastAsia="Malgun Gothic" w:cs="Arial"/>
          <w:b/>
          <w:i/>
          <w:sz w:val="22"/>
          <w:szCs w:val="22"/>
          <w:lang w:val="en-US" w:eastAsia="ko-KR"/>
        </w:rPr>
        <w:t>-1</w:t>
      </w:r>
      <w:r w:rsidRPr="00A70D0B">
        <w:rPr>
          <w:rFonts w:eastAsia="Malgun Gothic" w:cs="Arial"/>
          <w:b/>
          <w:i/>
          <w:sz w:val="22"/>
          <w:szCs w:val="22"/>
          <w:lang w:val="en-US" w:eastAsia="ko-KR"/>
        </w:rPr>
        <w:t>: Consider 30GHz, 45GHz and 70GHz for RAN4 studies related to sharing parameters for ITU-R.</w:t>
      </w:r>
    </w:p>
    <w:p w:rsidR="00CF57DA" w:rsidRPr="00566578" w:rsidRDefault="00A70D0B" w:rsidP="00CF57DA">
      <w:pPr>
        <w:rPr>
          <w:i/>
          <w:sz w:val="22"/>
          <w:szCs w:val="22"/>
          <w:lang w:val="en-US"/>
        </w:rPr>
      </w:pPr>
      <w:r w:rsidRPr="00A70D0B">
        <w:rPr>
          <w:rFonts w:eastAsia="Malgun Gothic" w:cs="Arial"/>
          <w:b/>
          <w:i/>
          <w:sz w:val="22"/>
          <w:szCs w:val="22"/>
          <w:lang w:val="en-US" w:eastAsia="ko-KR"/>
        </w:rPr>
        <w:t>Proposal-2: Agree on the scenario and other system related parameters as described in Table 1 to Table 5 of Section 2 of this paper.</w:t>
      </w:r>
    </w:p>
    <w:p w:rsidR="00F507D1" w:rsidRPr="001363CA" w:rsidRDefault="00F507D1" w:rsidP="00F507D1">
      <w:pPr>
        <w:pStyle w:val="Heading1"/>
        <w:rPr>
          <w:lang w:val="en-US"/>
        </w:rPr>
      </w:pPr>
      <w:bookmarkStart w:id="3" w:name="_In-sequence_SDU_delivery"/>
      <w:bookmarkEnd w:id="3"/>
      <w:r w:rsidRPr="001363CA">
        <w:rPr>
          <w:lang w:val="en-US"/>
        </w:rPr>
        <w:t>References</w:t>
      </w:r>
    </w:p>
    <w:p w:rsidR="00DC49B8" w:rsidRPr="00DC49B8" w:rsidRDefault="00DC49B8" w:rsidP="00DC49B8">
      <w:pPr>
        <w:pStyle w:val="Reference"/>
        <w:rPr>
          <w:sz w:val="22"/>
          <w:szCs w:val="22"/>
          <w:lang w:val="en-US"/>
        </w:rPr>
      </w:pPr>
      <w:bookmarkStart w:id="4" w:name="_Ref449343140"/>
      <w:r w:rsidRPr="00DC49B8">
        <w:rPr>
          <w:sz w:val="22"/>
          <w:szCs w:val="22"/>
          <w:lang w:val="en-US"/>
        </w:rPr>
        <w:t xml:space="preserve">ITU-R WP5D, “Working Party 5D LIAISON STATEMENT TO EXTERNAL ORGANIZATIONS: Characteristics of terrestrial IMT systems for frequency sharing/interference analysis in the frequency range between 24.25 GHz and 86 GHz”, RP-160508, </w:t>
      </w:r>
      <w:r w:rsidRPr="00DC49B8">
        <w:rPr>
          <w:rFonts w:cs="Arial"/>
          <w:sz w:val="22"/>
          <w:szCs w:val="22"/>
          <w:lang w:val="en-US"/>
        </w:rPr>
        <w:t xml:space="preserve">3GPP TSG RAN #71, </w:t>
      </w:r>
      <w:proofErr w:type="spellStart"/>
      <w:r w:rsidRPr="00DC49B8">
        <w:rPr>
          <w:rFonts w:cs="Arial"/>
          <w:sz w:val="22"/>
          <w:szCs w:val="22"/>
          <w:lang w:val="en-US"/>
        </w:rPr>
        <w:t>Göteborg</w:t>
      </w:r>
      <w:proofErr w:type="spellEnd"/>
      <w:r w:rsidRPr="00DC49B8">
        <w:rPr>
          <w:rFonts w:cs="Arial"/>
          <w:sz w:val="22"/>
          <w:szCs w:val="22"/>
          <w:lang w:val="en-US"/>
        </w:rPr>
        <w:t>, Sweden, March 7 - 10, 2016</w:t>
      </w:r>
      <w:bookmarkEnd w:id="4"/>
    </w:p>
    <w:p w:rsidR="00A16C26" w:rsidRDefault="00A16C26" w:rsidP="00A16C26">
      <w:pPr>
        <w:pStyle w:val="Reference"/>
        <w:rPr>
          <w:sz w:val="22"/>
          <w:szCs w:val="22"/>
          <w:lang w:val="en-US"/>
        </w:rPr>
      </w:pPr>
      <w:r w:rsidRPr="00A16C26">
        <w:rPr>
          <w:sz w:val="22"/>
          <w:szCs w:val="22"/>
          <w:lang w:val="en-US"/>
        </w:rPr>
        <w:t>R4-161728</w:t>
      </w:r>
      <w:r>
        <w:rPr>
          <w:sz w:val="22"/>
          <w:szCs w:val="22"/>
          <w:lang w:val="en-US"/>
        </w:rPr>
        <w:t>, “</w:t>
      </w:r>
      <w:r w:rsidRPr="00A16C26">
        <w:rPr>
          <w:sz w:val="22"/>
          <w:szCs w:val="22"/>
          <w:lang w:val="en-US"/>
        </w:rPr>
        <w:t>RF parameters for sharing studies in ITU-R WP5D</w:t>
      </w:r>
      <w:r>
        <w:rPr>
          <w:sz w:val="22"/>
          <w:szCs w:val="22"/>
          <w:lang w:val="en-US"/>
        </w:rPr>
        <w:t>”, Ericsson.</w:t>
      </w:r>
    </w:p>
    <w:p w:rsidR="005711D6" w:rsidRDefault="005711D6" w:rsidP="00A16C26">
      <w:pPr>
        <w:pStyle w:val="Reference"/>
        <w:rPr>
          <w:sz w:val="22"/>
          <w:szCs w:val="22"/>
          <w:lang w:val="en-US"/>
        </w:rPr>
      </w:pPr>
      <w:bookmarkStart w:id="5" w:name="_Ref450823744"/>
      <w:r>
        <w:rPr>
          <w:sz w:val="22"/>
          <w:szCs w:val="22"/>
          <w:lang w:val="en-US"/>
        </w:rPr>
        <w:t>R4-</w:t>
      </w:r>
      <w:r w:rsidR="00566578">
        <w:rPr>
          <w:sz w:val="22"/>
          <w:szCs w:val="22"/>
          <w:lang w:val="en-US"/>
        </w:rPr>
        <w:t>16</w:t>
      </w:r>
      <w:r w:rsidR="00566578">
        <w:rPr>
          <w:sz w:val="22"/>
          <w:szCs w:val="22"/>
          <w:lang w:val="en-US"/>
        </w:rPr>
        <w:t>4261</w:t>
      </w:r>
      <w:r>
        <w:rPr>
          <w:sz w:val="22"/>
          <w:szCs w:val="22"/>
          <w:lang w:val="en-US"/>
        </w:rPr>
        <w:t xml:space="preserve">, </w:t>
      </w:r>
      <w:bookmarkEnd w:id="5"/>
      <w:r w:rsidR="00566578">
        <w:rPr>
          <w:sz w:val="22"/>
          <w:szCs w:val="22"/>
          <w:lang w:val="en-US"/>
        </w:rPr>
        <w:t>”</w:t>
      </w:r>
      <w:r w:rsidR="00566578" w:rsidRPr="00566578">
        <w:rPr>
          <w:rFonts w:cs="Arial"/>
          <w:lang w:val="en-US"/>
        </w:rPr>
        <w:t xml:space="preserve"> </w:t>
      </w:r>
      <w:r w:rsidR="00566578" w:rsidRPr="00704FB5">
        <w:rPr>
          <w:rFonts w:cs="Arial"/>
          <w:lang w:val="en-US"/>
        </w:rPr>
        <w:t>Frequency ranges for compatibility studies in ITU-R</w:t>
      </w:r>
      <w:r w:rsidR="00566578">
        <w:rPr>
          <w:sz w:val="22"/>
          <w:szCs w:val="22"/>
          <w:lang w:val="en-US"/>
        </w:rPr>
        <w:t>”, Ericsson</w:t>
      </w:r>
      <w:bookmarkStart w:id="6" w:name="_GoBack"/>
      <w:bookmarkEnd w:id="6"/>
    </w:p>
    <w:p w:rsidR="00C862C0" w:rsidRPr="00A16C26" w:rsidRDefault="00C862C0" w:rsidP="00A16C26">
      <w:pPr>
        <w:pStyle w:val="Reference"/>
        <w:rPr>
          <w:sz w:val="22"/>
          <w:szCs w:val="22"/>
          <w:lang w:val="en-US"/>
        </w:rPr>
      </w:pPr>
      <w:bookmarkStart w:id="7" w:name="_Ref450826255"/>
      <w:r>
        <w:rPr>
          <w:sz w:val="22"/>
          <w:szCs w:val="22"/>
          <w:lang w:val="en-US"/>
        </w:rPr>
        <w:t>R1-163887,</w:t>
      </w:r>
      <w:bookmarkEnd w:id="7"/>
    </w:p>
    <w:sectPr w:rsidR="00C862C0" w:rsidRPr="00A16C2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4DB" w:rsidRDefault="00FE74DB">
      <w:r>
        <w:separator/>
      </w:r>
    </w:p>
  </w:endnote>
  <w:endnote w:type="continuationSeparator" w:id="0">
    <w:p w:rsidR="00FE74DB" w:rsidRDefault="00FE7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2CE" w:rsidRDefault="00B052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657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657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4DB" w:rsidRDefault="00FE74DB">
      <w:r>
        <w:separator/>
      </w:r>
    </w:p>
  </w:footnote>
  <w:footnote w:type="continuationSeparator" w:id="0">
    <w:p w:rsidR="00FE74DB" w:rsidRDefault="00FE74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2CE" w:rsidRDefault="00B052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C49A6C"/>
    <w:lvl w:ilvl="0">
      <w:start w:val="1"/>
      <w:numFmt w:val="decimal"/>
      <w:lvlText w:val="%1."/>
      <w:lvlJc w:val="left"/>
      <w:pPr>
        <w:tabs>
          <w:tab w:val="num" w:pos="1492"/>
        </w:tabs>
        <w:ind w:left="1492" w:hanging="360"/>
      </w:pPr>
    </w:lvl>
  </w:abstractNum>
  <w:abstractNum w:abstractNumId="1">
    <w:nsid w:val="FFFFFF7D"/>
    <w:multiLevelType w:val="singleLevel"/>
    <w:tmpl w:val="7B666ADC"/>
    <w:lvl w:ilvl="0">
      <w:start w:val="1"/>
      <w:numFmt w:val="decimal"/>
      <w:lvlText w:val="%1."/>
      <w:lvlJc w:val="left"/>
      <w:pPr>
        <w:tabs>
          <w:tab w:val="num" w:pos="1209"/>
        </w:tabs>
        <w:ind w:left="1209" w:hanging="360"/>
      </w:pPr>
    </w:lvl>
  </w:abstractNum>
  <w:abstractNum w:abstractNumId="2">
    <w:nsid w:val="FFFFFF7E"/>
    <w:multiLevelType w:val="singleLevel"/>
    <w:tmpl w:val="9F5C16EE"/>
    <w:lvl w:ilvl="0">
      <w:start w:val="1"/>
      <w:numFmt w:val="decimal"/>
      <w:lvlText w:val="%1."/>
      <w:lvlJc w:val="left"/>
      <w:pPr>
        <w:tabs>
          <w:tab w:val="num" w:pos="926"/>
        </w:tabs>
        <w:ind w:left="926" w:hanging="360"/>
      </w:p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398"/>
        </w:tabs>
        <w:ind w:left="53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6">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5"/>
  </w:num>
  <w:num w:numId="3">
    <w:abstractNumId w:val="20"/>
  </w:num>
  <w:num w:numId="4">
    <w:abstractNumId w:val="21"/>
  </w:num>
  <w:num w:numId="5">
    <w:abstractNumId w:val="14"/>
  </w:num>
  <w:num w:numId="6">
    <w:abstractNumId w:val="23"/>
  </w:num>
  <w:num w:numId="7">
    <w:abstractNumId w:val="27"/>
  </w:num>
  <w:num w:numId="8">
    <w:abstractNumId w:val="15"/>
  </w:num>
  <w:num w:numId="9">
    <w:abstractNumId w:val="11"/>
  </w:num>
  <w:num w:numId="10">
    <w:abstractNumId w:val="9"/>
  </w:num>
  <w:num w:numId="11">
    <w:abstractNumId w:val="10"/>
  </w:num>
  <w:num w:numId="12">
    <w:abstractNumId w:val="16"/>
  </w:num>
  <w:num w:numId="13">
    <w:abstractNumId w:val="17"/>
  </w:num>
  <w:num w:numId="14">
    <w:abstractNumId w:val="8"/>
  </w:num>
  <w:num w:numId="15">
    <w:abstractNumId w:val="12"/>
  </w:num>
  <w:num w:numId="16">
    <w:abstractNumId w:val="29"/>
  </w:num>
  <w:num w:numId="17">
    <w:abstractNumId w:val="30"/>
  </w:num>
  <w:num w:numId="18">
    <w:abstractNumId w:val="32"/>
  </w:num>
  <w:num w:numId="19">
    <w:abstractNumId w:val="28"/>
  </w:num>
  <w:num w:numId="20">
    <w:abstractNumId w:val="18"/>
  </w:num>
  <w:num w:numId="21">
    <w:abstractNumId w:val="26"/>
  </w:num>
  <w:num w:numId="22">
    <w:abstractNumId w:val="22"/>
  </w:num>
  <w:num w:numId="23">
    <w:abstractNumId w:val="7"/>
  </w:num>
  <w:num w:numId="24">
    <w:abstractNumId w:val="33"/>
  </w:num>
  <w:num w:numId="25">
    <w:abstractNumId w:val="6"/>
  </w:num>
  <w:num w:numId="26">
    <w:abstractNumId w:val="24"/>
  </w:num>
  <w:num w:numId="27">
    <w:abstractNumId w:val="19"/>
  </w:num>
  <w:num w:numId="28">
    <w:abstractNumId w:val="5"/>
  </w:num>
  <w:num w:numId="29">
    <w:abstractNumId w:val="13"/>
  </w:num>
  <w:num w:numId="30">
    <w:abstractNumId w:val="2"/>
  </w:num>
  <w:num w:numId="31">
    <w:abstractNumId w:val="1"/>
  </w:num>
  <w:num w:numId="32">
    <w:abstractNumId w:val="0"/>
  </w:num>
  <w:num w:numId="33">
    <w:abstractNumId w:val="4"/>
  </w:num>
  <w:num w:numId="34">
    <w:abstractNumId w:val="31"/>
  </w:num>
  <w:num w:numId="35">
    <w:abstractNumId w:val="25"/>
  </w:num>
  <w:num w:numId="3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6FB2"/>
    <w:rsid w:val="00057117"/>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3C6C"/>
    <w:rsid w:val="000D0D07"/>
    <w:rsid w:val="000D4797"/>
    <w:rsid w:val="000D627C"/>
    <w:rsid w:val="000E0527"/>
    <w:rsid w:val="000E1E92"/>
    <w:rsid w:val="000E5BBE"/>
    <w:rsid w:val="000F06D6"/>
    <w:rsid w:val="000F0EB1"/>
    <w:rsid w:val="000F1106"/>
    <w:rsid w:val="000F3BE9"/>
    <w:rsid w:val="000F3F6C"/>
    <w:rsid w:val="000F6DF3"/>
    <w:rsid w:val="000F7742"/>
    <w:rsid w:val="001005FF"/>
    <w:rsid w:val="00103BD6"/>
    <w:rsid w:val="001062FB"/>
    <w:rsid w:val="001063E6"/>
    <w:rsid w:val="00112F35"/>
    <w:rsid w:val="00113CF4"/>
    <w:rsid w:val="001153EA"/>
    <w:rsid w:val="00115643"/>
    <w:rsid w:val="00116765"/>
    <w:rsid w:val="001219F5"/>
    <w:rsid w:val="00121A20"/>
    <w:rsid w:val="0012377F"/>
    <w:rsid w:val="00124314"/>
    <w:rsid w:val="00126B4A"/>
    <w:rsid w:val="00132FD0"/>
    <w:rsid w:val="001344C0"/>
    <w:rsid w:val="001346FA"/>
    <w:rsid w:val="00135252"/>
    <w:rsid w:val="001363CA"/>
    <w:rsid w:val="00137AB5"/>
    <w:rsid w:val="00137F0B"/>
    <w:rsid w:val="00141AFE"/>
    <w:rsid w:val="001456AA"/>
    <w:rsid w:val="00150E0C"/>
    <w:rsid w:val="00151E23"/>
    <w:rsid w:val="001526E0"/>
    <w:rsid w:val="00154EC5"/>
    <w:rsid w:val="001551B5"/>
    <w:rsid w:val="001659C1"/>
    <w:rsid w:val="00173A8E"/>
    <w:rsid w:val="0018143F"/>
    <w:rsid w:val="00186BEC"/>
    <w:rsid w:val="00190AC1"/>
    <w:rsid w:val="0019341A"/>
    <w:rsid w:val="00197DF9"/>
    <w:rsid w:val="001A1987"/>
    <w:rsid w:val="001A2564"/>
    <w:rsid w:val="001A6173"/>
    <w:rsid w:val="001A6CBA"/>
    <w:rsid w:val="001B08B6"/>
    <w:rsid w:val="001B0D97"/>
    <w:rsid w:val="001B5A5D"/>
    <w:rsid w:val="001C0955"/>
    <w:rsid w:val="001C1CE5"/>
    <w:rsid w:val="001C3027"/>
    <w:rsid w:val="001C3D2A"/>
    <w:rsid w:val="001C4F57"/>
    <w:rsid w:val="001D51BA"/>
    <w:rsid w:val="001D6342"/>
    <w:rsid w:val="001D6D53"/>
    <w:rsid w:val="001D7E2C"/>
    <w:rsid w:val="001E58E2"/>
    <w:rsid w:val="001E7AED"/>
    <w:rsid w:val="001F1573"/>
    <w:rsid w:val="001F3916"/>
    <w:rsid w:val="001F54C5"/>
    <w:rsid w:val="001F662C"/>
    <w:rsid w:val="001F7074"/>
    <w:rsid w:val="00200490"/>
    <w:rsid w:val="00201F3A"/>
    <w:rsid w:val="00203F96"/>
    <w:rsid w:val="002069B2"/>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57380"/>
    <w:rsid w:val="003602D9"/>
    <w:rsid w:val="003604CE"/>
    <w:rsid w:val="00370E47"/>
    <w:rsid w:val="00371A61"/>
    <w:rsid w:val="003742AC"/>
    <w:rsid w:val="00374A8E"/>
    <w:rsid w:val="00377CE1"/>
    <w:rsid w:val="00385BF0"/>
    <w:rsid w:val="003939FF"/>
    <w:rsid w:val="00395FB0"/>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81903"/>
    <w:rsid w:val="004874C1"/>
    <w:rsid w:val="00492BC5"/>
    <w:rsid w:val="004964F1"/>
    <w:rsid w:val="004A16BC"/>
    <w:rsid w:val="004A2B94"/>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D7A"/>
    <w:rsid w:val="005270CC"/>
    <w:rsid w:val="00534B59"/>
    <w:rsid w:val="00536759"/>
    <w:rsid w:val="00537C62"/>
    <w:rsid w:val="00546970"/>
    <w:rsid w:val="00550C36"/>
    <w:rsid w:val="005536C2"/>
    <w:rsid w:val="00554E19"/>
    <w:rsid w:val="00556803"/>
    <w:rsid w:val="00557B22"/>
    <w:rsid w:val="0056121F"/>
    <w:rsid w:val="00566578"/>
    <w:rsid w:val="005711D6"/>
    <w:rsid w:val="00572505"/>
    <w:rsid w:val="00582809"/>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67DB"/>
    <w:rsid w:val="005C70CE"/>
    <w:rsid w:val="005C74FB"/>
    <w:rsid w:val="005D1602"/>
    <w:rsid w:val="005E385F"/>
    <w:rsid w:val="005E5B81"/>
    <w:rsid w:val="005E6835"/>
    <w:rsid w:val="005F1AD4"/>
    <w:rsid w:val="005F2CB1"/>
    <w:rsid w:val="005F5620"/>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4D7"/>
    <w:rsid w:val="006F58D4"/>
    <w:rsid w:val="00700EC6"/>
    <w:rsid w:val="00703346"/>
    <w:rsid w:val="0070346E"/>
    <w:rsid w:val="00704EDB"/>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63F"/>
    <w:rsid w:val="007A1CB3"/>
    <w:rsid w:val="007A306F"/>
    <w:rsid w:val="007A43A6"/>
    <w:rsid w:val="007A58A6"/>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0E61"/>
    <w:rsid w:val="00894A88"/>
    <w:rsid w:val="00895386"/>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28F5"/>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2599E"/>
    <w:rsid w:val="009307E1"/>
    <w:rsid w:val="00931BD9"/>
    <w:rsid w:val="009368F3"/>
    <w:rsid w:val="00941636"/>
    <w:rsid w:val="00943742"/>
    <w:rsid w:val="00945C05"/>
    <w:rsid w:val="00946945"/>
    <w:rsid w:val="009475BF"/>
    <w:rsid w:val="00947713"/>
    <w:rsid w:val="00950DE7"/>
    <w:rsid w:val="00951CD6"/>
    <w:rsid w:val="00953920"/>
    <w:rsid w:val="00953D47"/>
    <w:rsid w:val="0095681E"/>
    <w:rsid w:val="009572D4"/>
    <w:rsid w:val="00961921"/>
    <w:rsid w:val="0096430A"/>
    <w:rsid w:val="0096477F"/>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514"/>
    <w:rsid w:val="009A462D"/>
    <w:rsid w:val="009A5CBA"/>
    <w:rsid w:val="009B1F30"/>
    <w:rsid w:val="009B3AC2"/>
    <w:rsid w:val="009B4DF4"/>
    <w:rsid w:val="009B564E"/>
    <w:rsid w:val="009B7E87"/>
    <w:rsid w:val="009C0D4F"/>
    <w:rsid w:val="009C1819"/>
    <w:rsid w:val="009C403E"/>
    <w:rsid w:val="009D4FF0"/>
    <w:rsid w:val="009D703C"/>
    <w:rsid w:val="009D718F"/>
    <w:rsid w:val="009E068F"/>
    <w:rsid w:val="009E14E0"/>
    <w:rsid w:val="009E35DB"/>
    <w:rsid w:val="009E47A3"/>
    <w:rsid w:val="009F08F3"/>
    <w:rsid w:val="009F344F"/>
    <w:rsid w:val="00A048A8"/>
    <w:rsid w:val="00A101F1"/>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0D0B"/>
    <w:rsid w:val="00A71B99"/>
    <w:rsid w:val="00A725C0"/>
    <w:rsid w:val="00A739D0"/>
    <w:rsid w:val="00A761D4"/>
    <w:rsid w:val="00A77EC4"/>
    <w:rsid w:val="00A86418"/>
    <w:rsid w:val="00A92879"/>
    <w:rsid w:val="00A934AB"/>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FA3"/>
    <w:rsid w:val="00B05084"/>
    <w:rsid w:val="00B052CE"/>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56D2"/>
    <w:rsid w:val="00BA76E0"/>
    <w:rsid w:val="00BB2A25"/>
    <w:rsid w:val="00BB51E9"/>
    <w:rsid w:val="00BC0FDC"/>
    <w:rsid w:val="00BC3053"/>
    <w:rsid w:val="00BC4D2E"/>
    <w:rsid w:val="00BC590C"/>
    <w:rsid w:val="00BD48AC"/>
    <w:rsid w:val="00BD5F1A"/>
    <w:rsid w:val="00BD6434"/>
    <w:rsid w:val="00BD7D33"/>
    <w:rsid w:val="00BE1234"/>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308F"/>
    <w:rsid w:val="00C54995"/>
    <w:rsid w:val="00C54D41"/>
    <w:rsid w:val="00C60783"/>
    <w:rsid w:val="00C64672"/>
    <w:rsid w:val="00C65D02"/>
    <w:rsid w:val="00C70697"/>
    <w:rsid w:val="00C72EF4"/>
    <w:rsid w:val="00C75D2F"/>
    <w:rsid w:val="00C767BE"/>
    <w:rsid w:val="00C76E3C"/>
    <w:rsid w:val="00C77BFD"/>
    <w:rsid w:val="00C81568"/>
    <w:rsid w:val="00C862C0"/>
    <w:rsid w:val="00C9027A"/>
    <w:rsid w:val="00C9068E"/>
    <w:rsid w:val="00C93C4B"/>
    <w:rsid w:val="00C944AB"/>
    <w:rsid w:val="00C95B40"/>
    <w:rsid w:val="00C97623"/>
    <w:rsid w:val="00CA0230"/>
    <w:rsid w:val="00CA1ED8"/>
    <w:rsid w:val="00CA3917"/>
    <w:rsid w:val="00CB1F63"/>
    <w:rsid w:val="00CB7170"/>
    <w:rsid w:val="00CC040E"/>
    <w:rsid w:val="00CC111F"/>
    <w:rsid w:val="00CC1A6B"/>
    <w:rsid w:val="00CC2011"/>
    <w:rsid w:val="00CC3EA0"/>
    <w:rsid w:val="00CC3F1F"/>
    <w:rsid w:val="00CC6116"/>
    <w:rsid w:val="00CC7B45"/>
    <w:rsid w:val="00CD1188"/>
    <w:rsid w:val="00CD2ED1"/>
    <w:rsid w:val="00CD337B"/>
    <w:rsid w:val="00CD4A92"/>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17C7D"/>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0FCF"/>
    <w:rsid w:val="00D73F48"/>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10F5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EC2"/>
    <w:rsid w:val="00E446F1"/>
    <w:rsid w:val="00E46886"/>
    <w:rsid w:val="00E47AEF"/>
    <w:rsid w:val="00E53B75"/>
    <w:rsid w:val="00E54E3B"/>
    <w:rsid w:val="00E57565"/>
    <w:rsid w:val="00E63838"/>
    <w:rsid w:val="00E64434"/>
    <w:rsid w:val="00E64629"/>
    <w:rsid w:val="00E66277"/>
    <w:rsid w:val="00E67C51"/>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A7A41"/>
    <w:rsid w:val="00EB048A"/>
    <w:rsid w:val="00EB077B"/>
    <w:rsid w:val="00EB4EA2"/>
    <w:rsid w:val="00EC27C6"/>
    <w:rsid w:val="00EC3CD9"/>
    <w:rsid w:val="00EC4207"/>
    <w:rsid w:val="00EC5653"/>
    <w:rsid w:val="00EC6DA5"/>
    <w:rsid w:val="00EC71CE"/>
    <w:rsid w:val="00ED054C"/>
    <w:rsid w:val="00ED1006"/>
    <w:rsid w:val="00EE4D9A"/>
    <w:rsid w:val="00EF18FE"/>
    <w:rsid w:val="00EF5787"/>
    <w:rsid w:val="00EF60D0"/>
    <w:rsid w:val="00F0528D"/>
    <w:rsid w:val="00F06C67"/>
    <w:rsid w:val="00F06DFD"/>
    <w:rsid w:val="00F071D1"/>
    <w:rsid w:val="00F07533"/>
    <w:rsid w:val="00F10629"/>
    <w:rsid w:val="00F136FF"/>
    <w:rsid w:val="00F15FA5"/>
    <w:rsid w:val="00F209B7"/>
    <w:rsid w:val="00F2376F"/>
    <w:rsid w:val="00F243D8"/>
    <w:rsid w:val="00F266D3"/>
    <w:rsid w:val="00F30828"/>
    <w:rsid w:val="00F313D6"/>
    <w:rsid w:val="00F367A2"/>
    <w:rsid w:val="00F40E77"/>
    <w:rsid w:val="00F40F0C"/>
    <w:rsid w:val="00F42FF4"/>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4C7B"/>
    <w:rsid w:val="00FE7336"/>
    <w:rsid w:val="00FE74DB"/>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tabs>
        <w:tab w:val="clear" w:pos="5398"/>
        <w:tab w:val="num" w:pos="720"/>
      </w:tabs>
      <w:spacing w:before="120"/>
      <w:ind w:left="7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tabs>
        <w:tab w:val="clear" w:pos="5398"/>
        <w:tab w:val="num" w:pos="720"/>
      </w:tabs>
      <w:spacing w:before="120"/>
      <w:ind w:left="7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2494D-37FC-446E-9514-EFFEBE14B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3</TotalTime>
  <Pages>6</Pages>
  <Words>1560</Words>
  <Characters>8268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4</cp:revision>
  <cp:lastPrinted>2008-01-31T07:09:00Z</cp:lastPrinted>
  <dcterms:created xsi:type="dcterms:W3CDTF">2016-05-13T08:16:00Z</dcterms:created>
  <dcterms:modified xsi:type="dcterms:W3CDTF">2016-05-13T15:29:00Z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